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83ACA" w14:textId="6C1205CB" w:rsidR="00BD0ED4" w:rsidRPr="008C22D0" w:rsidRDefault="00907EDE" w:rsidP="00907EDE">
      <w:pPr>
        <w:jc w:val="center"/>
        <w:rPr>
          <w:b/>
          <w:bCs/>
          <w:sz w:val="42"/>
          <w:szCs w:val="42"/>
        </w:rPr>
      </w:pPr>
      <w:r>
        <w:rPr>
          <w:noProof/>
        </w:rPr>
        <w:drawing>
          <wp:inline distT="0" distB="0" distL="0" distR="0" wp14:anchorId="5DA158E0" wp14:editId="5ABDA184">
            <wp:extent cx="1003124" cy="1398758"/>
            <wp:effectExtent l="0" t="0" r="6985" b="0"/>
            <wp:docPr id="1298460600" name="Picture 2" descr="A firefighter's cross with fire axes&#10;&#10;AI-generated content may be incorrect.">
              <a:extLst xmlns:a="http://schemas.openxmlformats.org/drawingml/2006/main">
                <a:ext uri="{FF2B5EF4-FFF2-40B4-BE49-F238E27FC236}">
                  <a16:creationId xmlns:a16="http://schemas.microsoft.com/office/drawing/2014/main" id="{CDAC1B0F-ED49-4AF6-90FA-F6AC1B2B3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60600" name="Picture 2" descr="A firefighter's cross with fire axes&#10;&#10;AI-generated content may be incorrect."/>
                    <pic:cNvPicPr/>
                  </pic:nvPicPr>
                  <pic:blipFill>
                    <a:blip r:embed="rId5" cstate="print">
                      <a:extLst>
                        <a:ext uri="{BEBA8EAE-BF5A-486C-A8C5-ECC9F3942E4B}">
                          <a14:imgProps xmlns:a14="http://schemas.microsoft.com/office/drawing/2010/main">
                            <a14:imgLayer r:embed="rId6">
                              <a14:imgEffect>
                                <a14:backgroundRemoval t="3285" b="96533" l="3308" r="94148">
                                  <a14:foregroundMark x1="36896" y1="91241" x2="36896" y2="91241"/>
                                  <a14:foregroundMark x1="8142" y1="58212" x2="8142" y2="58212"/>
                                  <a14:foregroundMark x1="14758" y1="35766" x2="14758" y2="35766"/>
                                  <a14:foregroundMark x1="40458" y1="21898" x2="40458" y2="21898"/>
                                  <a14:foregroundMark x1="55725" y1="6934" x2="55725" y2="6934"/>
                                  <a14:foregroundMark x1="53435" y1="3467" x2="53435" y2="3467"/>
                                  <a14:foregroundMark x1="80407" y1="27555" x2="80407" y2="27555"/>
                                  <a14:foregroundMark x1="94402" y1="72628" x2="94402" y2="72628"/>
                                  <a14:foregroundMark x1="17048" y1="54015" x2="17048" y2="54015"/>
                                  <a14:foregroundMark x1="22901" y1="55657" x2="22901" y2="55657"/>
                                  <a14:foregroundMark x1="27735" y1="56387" x2="27735" y2="56387"/>
                                  <a14:foregroundMark x1="20611" y1="55292" x2="20611" y2="55292"/>
                                  <a14:foregroundMark x1="74046" y1="63869" x2="74046" y2="63869"/>
                                  <a14:foregroundMark x1="74300" y1="65511" x2="74300" y2="65511"/>
                                  <a14:foregroundMark x1="76336" y1="70073" x2="76336" y2="70073"/>
                                  <a14:foregroundMark x1="25954" y1="33942" x2="25954" y2="33942"/>
                                  <a14:foregroundMark x1="24427" y1="34672" x2="24427" y2="34672"/>
                                  <a14:foregroundMark x1="22137" y1="36314" x2="22137" y2="36314"/>
                                  <a14:foregroundMark x1="20611" y1="37774" x2="20611" y2="37774"/>
                                  <a14:foregroundMark x1="19084" y1="38869" x2="19084" y2="38869"/>
                                  <a14:foregroundMark x1="17557" y1="39964" x2="17557" y2="39964"/>
                                  <a14:foregroundMark x1="15522" y1="41788" x2="15522" y2="41788"/>
                                  <a14:foregroundMark x1="13486" y1="43066" x2="13486" y2="43066"/>
                                  <a14:foregroundMark x1="11705" y1="44526" x2="11705" y2="44526"/>
                                  <a14:foregroundMark x1="12468" y1="45803" x2="12468" y2="45803"/>
                                  <a14:foregroundMark x1="13486" y1="46350" x2="13486" y2="46350"/>
                                  <a14:foregroundMark x1="26972" y1="33759" x2="26972" y2="33759"/>
                                  <a14:foregroundMark x1="30534" y1="32664" x2="30534" y2="32664"/>
                                  <a14:foregroundMark x1="32316" y1="32482" x2="32316" y2="32482"/>
                                  <a14:foregroundMark x1="28499" y1="37226" x2="28499" y2="37226"/>
                                  <a14:foregroundMark x1="29517" y1="36314" x2="29517" y2="36314"/>
                                  <a14:foregroundMark x1="31807" y1="34672" x2="31807" y2="34672"/>
                                  <a14:foregroundMark x1="32316" y1="33942" x2="32316" y2="33942"/>
                                  <a14:foregroundMark x1="32570" y1="33212" x2="32570" y2="33212"/>
                                  <a14:foregroundMark x1="28244" y1="38139" x2="28244" y2="38139"/>
                                  <a14:foregroundMark x1="28753" y1="39051" x2="28753" y2="39051"/>
                                  <a14:foregroundMark x1="30025" y1="40146" x2="30025" y2="40146"/>
                                  <a14:foregroundMark x1="29771" y1="39599" x2="29771" y2="39599"/>
                                  <a14:foregroundMark x1="30025" y1="40876" x2="30025" y2="40876"/>
                                  <a14:foregroundMark x1="30534" y1="41423" x2="30534" y2="41423"/>
                                  <a14:foregroundMark x1="32570" y1="43431" x2="32570" y2="43431"/>
                                  <a14:foregroundMark x1="31807" y1="42336" x2="31807" y2="42336"/>
                                  <a14:foregroundMark x1="54962" y1="42336" x2="54962" y2="42336"/>
                                  <a14:foregroundMark x1="74046" y1="36131" x2="74046" y2="36131"/>
                                  <a14:foregroundMark x1="72265" y1="34672" x2="72265" y2="34672"/>
                                  <a14:foregroundMark x1="70738" y1="32117" x2="70738" y2="32117"/>
                                  <a14:foregroundMark x1="70738" y1="33029" x2="70738" y2="33029"/>
                                  <a14:foregroundMark x1="72010" y1="31934" x2="72010" y2="31934"/>
                                  <a14:foregroundMark x1="74300" y1="32299" x2="74300" y2="32299"/>
                                  <a14:foregroundMark x1="75827" y1="33029" x2="75827" y2="33029"/>
                                  <a14:foregroundMark x1="77863" y1="33759" x2="77863" y2="33759"/>
                                  <a14:foregroundMark x1="80153" y1="35036" x2="80153" y2="35036"/>
                                  <a14:foregroundMark x1="81934" y1="36314" x2="81934" y2="36314"/>
                                  <a14:foregroundMark x1="84478" y1="38504" x2="84478" y2="38504"/>
                                  <a14:foregroundMark x1="83969" y1="37956" x2="83969" y2="37956"/>
                                  <a14:foregroundMark x1="86514" y1="39781" x2="86514" y2="39781"/>
                                  <a14:foregroundMark x1="87786" y1="41241" x2="87786" y2="41241"/>
                                  <a14:foregroundMark x1="90331" y1="45985" x2="90331" y2="45985"/>
                                  <a14:foregroundMark x1="91349" y1="44708" x2="91349" y2="44708"/>
                                  <a14:foregroundMark x1="91349" y1="43613" x2="91349" y2="43613"/>
                                  <a14:foregroundMark x1="3308" y1="57299" x2="3308" y2="57299"/>
                                  <a14:foregroundMark x1="27990" y1="88686" x2="27990" y2="88686"/>
                                  <a14:foregroundMark x1="27735" y1="89599" x2="27735" y2="89599"/>
                                  <a14:foregroundMark x1="27481" y1="90511" x2="27481" y2="90511"/>
                                  <a14:foregroundMark x1="27735" y1="91788" x2="27735" y2="91788"/>
                                  <a14:foregroundMark x1="29771" y1="93066" x2="29771" y2="93066"/>
                                  <a14:foregroundMark x1="33079" y1="93796" x2="33079" y2="93796"/>
                                  <a14:foregroundMark x1="36896" y1="94161" x2="36896" y2="94161"/>
                                  <a14:foregroundMark x1="35623" y1="94161" x2="35623" y2="94161"/>
                                  <a14:foregroundMark x1="41985" y1="94708" x2="41985" y2="94708"/>
                                  <a14:foregroundMark x1="44529" y1="94891" x2="44529" y2="94891"/>
                                  <a14:foregroundMark x1="48601" y1="95255" x2="48601" y2="95255"/>
                                  <a14:foregroundMark x1="32316" y1="93978" x2="32316" y2="93978"/>
                                  <a14:foregroundMark x1="58015" y1="95255" x2="58015" y2="95255"/>
                                  <a14:foregroundMark x1="63613" y1="94526" x2="63613" y2="94526"/>
                                  <a14:foregroundMark x1="71501" y1="93613" x2="71501" y2="93613"/>
                                  <a14:foregroundMark x1="75573" y1="92701" x2="75573" y2="92701"/>
                                  <a14:foregroundMark x1="68957" y1="93796" x2="68957" y2="93796"/>
                                  <a14:foregroundMark x1="66412" y1="94161" x2="66412" y2="94161"/>
                                  <a14:foregroundMark x1="22646" y1="88869" x2="22646" y2="88869"/>
                                  <a14:foregroundMark x1="20102" y1="89599" x2="20102" y2="89599"/>
                                  <a14:foregroundMark x1="17557" y1="89781" x2="17557" y2="89781"/>
                                  <a14:foregroundMark x1="14504" y1="88321" x2="14504" y2="88321"/>
                                  <a14:foregroundMark x1="14758" y1="89416" x2="14758" y2="89416"/>
                                  <a14:foregroundMark x1="27990" y1="76460" x2="27990" y2="76460"/>
                                  <a14:foregroundMark x1="29517" y1="75000" x2="29517" y2="75000"/>
                                  <a14:foregroundMark x1="27990" y1="72628" x2="27990" y2="72628"/>
                                  <a14:foregroundMark x1="86260" y1="89599" x2="86260" y2="89599"/>
                                  <a14:foregroundMark x1="31807" y1="93796" x2="31807" y2="93796"/>
                                  <a14:foregroundMark x1="40204" y1="95073" x2="40204" y2="95073"/>
                                  <a14:foregroundMark x1="43257" y1="95255" x2="43257" y2="95255"/>
                                  <a14:foregroundMark x1="45293" y1="95438" x2="45293" y2="95438"/>
                                  <a14:foregroundMark x1="50891" y1="95438" x2="50891" y2="95438"/>
                                  <a14:foregroundMark x1="52417" y1="95438" x2="52417" y2="95438"/>
                                  <a14:foregroundMark x1="54198" y1="95438" x2="54198" y2="95438"/>
                                  <a14:foregroundMark x1="60560" y1="95620" x2="60560" y2="95620"/>
                                  <a14:foregroundMark x1="58524" y1="95620" x2="58524" y2="95620"/>
                                  <a14:foregroundMark x1="57506" y1="95803" x2="57506" y2="95803"/>
                                  <a14:foregroundMark x1="56234" y1="95985" x2="56234" y2="95985"/>
                                  <a14:foregroundMark x1="63613" y1="95438" x2="63613" y2="95438"/>
                                  <a14:foregroundMark x1="65140" y1="95255" x2="65140" y2="95255"/>
                                  <a14:foregroundMark x1="67176" y1="95073" x2="67176" y2="95073"/>
                                  <a14:foregroundMark x1="68957" y1="94708" x2="69466" y2="94708"/>
                                  <a14:foregroundMark x1="42239" y1="95803" x2="42239" y2="95803"/>
                                  <a14:foregroundMark x1="37659" y1="95438" x2="37659" y2="95438"/>
                                  <a14:foregroundMark x1="34351" y1="95073" x2="34351" y2="95073"/>
                                  <a14:foregroundMark x1="40204" y1="95985" x2="40204" y2="95985"/>
                                  <a14:foregroundMark x1="48855" y1="96350" x2="48855" y2="96350"/>
                                  <a14:foregroundMark x1="50636" y1="96533" x2="50636" y2="96533"/>
                                  <a14:foregroundMark x1="53181" y1="96533" x2="53181" y2="96533"/>
                                  <a14:foregroundMark x1="75827" y1="66423" x2="75827" y2="66423"/>
                                  <a14:foregroundMark x1="76081" y1="67701" x2="76081" y2="67701"/>
                                  <a14:foregroundMark x1="24173" y1="45985" x2="24173" y2="45985"/>
                                  <a14:foregroundMark x1="22901" y1="46898" x2="22901" y2="46898"/>
                                  <a14:foregroundMark x1="22646" y1="47810" x2="22646" y2="47810"/>
                                  <a14:backgroundMark x1="17303" y1="51460" x2="17303" y2="51460"/>
                                  <a14:backgroundMark x1="18066" y1="51277" x2="18066" y2="51277"/>
                                  <a14:backgroundMark x1="19338" y1="51460" x2="19338" y2="51460"/>
                                  <a14:backgroundMark x1="18066" y1="50182" x2="18066" y2="50182"/>
                                  <a14:backgroundMark x1="19593" y1="51460" x2="19593" y2="51460"/>
                                  <a14:backgroundMark x1="21374" y1="55839" x2="21374" y2="55839"/>
                                  <a14:backgroundMark x1="28753" y1="56569" x2="28753" y2="56569"/>
                                  <a14:backgroundMark x1="27226" y1="56387" x2="27226" y2="56387"/>
                                  <a14:backgroundMark x1="23664" y1="56022" x2="23664" y2="56022"/>
                                  <a14:backgroundMark x1="22392" y1="56022" x2="22392" y2="56022"/>
                                  <a14:backgroundMark x1="24427" y1="47445" x2="24427" y2="47445"/>
                                  <a14:backgroundMark x1="24427" y1="47810" x2="24427" y2="47810"/>
                                  <a14:backgroundMark x1="24936" y1="48175" x2="24936" y2="48175"/>
                                  <a14:backgroundMark x1="23410" y1="48358" x2="23410" y2="48358"/>
                                  <a14:backgroundMark x1="25445" y1="45620" x2="25445" y2="45620"/>
                                  <a14:backgroundMark x1="72265" y1="56204" x2="72265" y2="56204"/>
                                  <a14:backgroundMark x1="71247" y1="56022" x2="71247" y2="56022"/>
                                </a14:backgroundRemoval>
                              </a14:imgEffect>
                            </a14:imgLayer>
                          </a14:imgProps>
                        </a:ext>
                        <a:ext uri="{28A0092B-C50C-407E-A947-70E740481C1C}">
                          <a14:useLocalDpi xmlns:a14="http://schemas.microsoft.com/office/drawing/2010/main" val="0"/>
                        </a:ext>
                      </a:extLst>
                    </a:blip>
                    <a:stretch>
                      <a:fillRect/>
                    </a:stretch>
                  </pic:blipFill>
                  <pic:spPr>
                    <a:xfrm>
                      <a:off x="0" y="0"/>
                      <a:ext cx="1041225" cy="1451887"/>
                    </a:xfrm>
                    <a:prstGeom prst="rect">
                      <a:avLst/>
                    </a:prstGeom>
                  </pic:spPr>
                </pic:pic>
              </a:graphicData>
            </a:graphic>
          </wp:inline>
        </w:drawing>
      </w:r>
      <w:r w:rsidRPr="008C22D0">
        <w:rPr>
          <w:b/>
          <w:bCs/>
          <w:sz w:val="42"/>
          <w:szCs w:val="42"/>
        </w:rPr>
        <w:t xml:space="preserve">JACKSON PURCHASE 2026 FIRE </w:t>
      </w:r>
      <w:r w:rsidR="008C22D0" w:rsidRPr="008C22D0">
        <w:rPr>
          <w:b/>
          <w:bCs/>
          <w:sz w:val="42"/>
          <w:szCs w:val="42"/>
        </w:rPr>
        <w:t>SCHOOL</w:t>
      </w:r>
    </w:p>
    <w:p w14:paraId="35021C8D" w14:textId="675F8E55" w:rsidR="00907EDE" w:rsidRPr="00907EDE" w:rsidRDefault="00907EDE" w:rsidP="00907EDE">
      <w:pPr>
        <w:jc w:val="center"/>
        <w:rPr>
          <w:b/>
          <w:bCs/>
          <w:sz w:val="44"/>
          <w:szCs w:val="44"/>
          <w:u w:val="single"/>
        </w:rPr>
      </w:pPr>
      <w:r w:rsidRPr="00907EDE">
        <w:rPr>
          <w:b/>
          <w:bCs/>
          <w:sz w:val="44"/>
          <w:szCs w:val="44"/>
          <w:u w:val="single"/>
        </w:rPr>
        <w:t>MARCH 27-29, 2026</w:t>
      </w:r>
    </w:p>
    <w:p w14:paraId="50BC8F96" w14:textId="1B21DE92" w:rsidR="00907EDE" w:rsidRDefault="3605BE75" w:rsidP="00907EDE">
      <w:pPr>
        <w:jc w:val="center"/>
        <w:rPr>
          <w:b/>
          <w:bCs/>
          <w:sz w:val="36"/>
          <w:szCs w:val="36"/>
        </w:rPr>
      </w:pPr>
      <w:hyperlink r:id="rId7">
        <w:r w:rsidRPr="181C6E35">
          <w:rPr>
            <w:rStyle w:val="Hyperlink"/>
            <w:b/>
            <w:bCs/>
            <w:sz w:val="36"/>
            <w:szCs w:val="36"/>
          </w:rPr>
          <w:t>JACKSON PURCHASE 2026 FIRE SCHOOL booklet.docx</w:t>
        </w:r>
      </w:hyperlink>
    </w:p>
    <w:p w14:paraId="2FB1F98D" w14:textId="0C47387F" w:rsidR="00907EDE" w:rsidRPr="00907EDE" w:rsidRDefault="00907EDE" w:rsidP="00907EDE">
      <w:pPr>
        <w:rPr>
          <w:rFonts w:ascii="Aptos" w:hAnsi="Aptos" w:cs="Arial"/>
          <w:b/>
          <w:bCs/>
          <w:color w:val="C00000"/>
          <w:sz w:val="40"/>
          <w:szCs w:val="40"/>
        </w:rPr>
      </w:pPr>
      <w:r w:rsidRPr="00907EDE">
        <w:rPr>
          <w:b/>
          <w:bCs/>
          <w:sz w:val="40"/>
          <w:szCs w:val="40"/>
        </w:rPr>
        <w:t xml:space="preserve">             </w:t>
      </w:r>
      <w:r w:rsidRPr="00907EDE">
        <w:rPr>
          <w:rFonts w:ascii="Aptos" w:hAnsi="Aptos" w:cs="Arial"/>
          <w:b/>
          <w:bCs/>
          <w:color w:val="C00000"/>
          <w:sz w:val="40"/>
          <w:szCs w:val="40"/>
        </w:rPr>
        <w:t xml:space="preserve">WKCTC Emerging Technology Center  </w:t>
      </w:r>
    </w:p>
    <w:p w14:paraId="59BF6DAA" w14:textId="77777777" w:rsidR="00907EDE" w:rsidRPr="00907EDE" w:rsidRDefault="00907EDE" w:rsidP="00907EDE">
      <w:pPr>
        <w:jc w:val="center"/>
        <w:rPr>
          <w:rFonts w:ascii="Aptos" w:hAnsi="Aptos" w:cs="Arial"/>
          <w:b/>
          <w:bCs/>
          <w:color w:val="C00000"/>
          <w:sz w:val="40"/>
          <w:szCs w:val="40"/>
        </w:rPr>
      </w:pPr>
      <w:r w:rsidRPr="00907EDE">
        <w:rPr>
          <w:rFonts w:ascii="Aptos" w:hAnsi="Aptos" w:cs="Arial"/>
          <w:b/>
          <w:bCs/>
          <w:color w:val="C00000"/>
          <w:sz w:val="40"/>
          <w:szCs w:val="40"/>
        </w:rPr>
        <w:t>4810 Alben Barkley Drive</w:t>
      </w:r>
    </w:p>
    <w:p w14:paraId="1FDEEBA0" w14:textId="37FA16D0" w:rsidR="00907EDE" w:rsidRPr="00907EDE" w:rsidRDefault="00907EDE" w:rsidP="00907EDE">
      <w:pPr>
        <w:jc w:val="center"/>
        <w:rPr>
          <w:rFonts w:ascii="Aptos" w:hAnsi="Aptos" w:cs="Arial"/>
          <w:b/>
          <w:bCs/>
          <w:color w:val="C00000"/>
          <w:sz w:val="40"/>
          <w:szCs w:val="40"/>
        </w:rPr>
      </w:pPr>
      <w:r w:rsidRPr="00907EDE">
        <w:rPr>
          <w:rFonts w:ascii="Aptos" w:hAnsi="Aptos" w:cs="Arial"/>
          <w:b/>
          <w:bCs/>
          <w:color w:val="C00000"/>
          <w:sz w:val="40"/>
          <w:szCs w:val="40"/>
        </w:rPr>
        <w:t>Paducah, KY 42001</w:t>
      </w:r>
    </w:p>
    <w:p w14:paraId="46021CEF" w14:textId="77777777" w:rsidR="00907EDE" w:rsidRDefault="00907EDE" w:rsidP="00907EDE">
      <w:pPr>
        <w:jc w:val="center"/>
        <w:rPr>
          <w:rFonts w:ascii="Aptos" w:hAnsi="Aptos" w:cs="Arial"/>
          <w:b/>
          <w:bCs/>
          <w:color w:val="C00000"/>
          <w:sz w:val="40"/>
          <w:szCs w:val="40"/>
        </w:rPr>
      </w:pPr>
      <w:r w:rsidRPr="181C6E35">
        <w:rPr>
          <w:rFonts w:ascii="Aptos" w:hAnsi="Aptos" w:cs="Arial"/>
          <w:b/>
          <w:bCs/>
          <w:color w:val="C00000"/>
          <w:sz w:val="40"/>
          <w:szCs w:val="40"/>
        </w:rPr>
        <w:t>Building #14</w:t>
      </w:r>
    </w:p>
    <w:p w14:paraId="4F344213" w14:textId="4A735A7E" w:rsidR="008C22D0" w:rsidRPr="00907EDE" w:rsidRDefault="57AAD4D6" w:rsidP="181C6E35">
      <w:pPr>
        <w:jc w:val="center"/>
        <w:rPr>
          <w:b/>
          <w:bCs/>
          <w:sz w:val="40"/>
          <w:szCs w:val="40"/>
        </w:rPr>
      </w:pPr>
      <w:r>
        <w:rPr>
          <w:noProof/>
        </w:rPr>
        <w:drawing>
          <wp:inline distT="0" distB="0" distL="0" distR="0" wp14:anchorId="6103F21F" wp14:editId="0E1F1E80">
            <wp:extent cx="5943600" cy="3187476"/>
            <wp:effectExtent l="0" t="0" r="0" b="0"/>
            <wp:docPr id="2086834745" name="Picture 1" descr="Aerial view of a building&#10;&#10;Description automatically generated">
              <a:extLst xmlns:a="http://schemas.openxmlformats.org/drawingml/2006/main">
                <a:ext uri="{FF2B5EF4-FFF2-40B4-BE49-F238E27FC236}">
                  <a16:creationId xmlns:a16="http://schemas.microsoft.com/office/drawing/2014/main" id="{C279AC90-5D68-4248-A5E6-D5AD75861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77955" name="Picture 1" descr="Aerial view of a building&#10;&#10;Description automatically generated"/>
                    <pic:cNvPicPr/>
                  </pic:nvPicPr>
                  <pic:blipFill>
                    <a:blip r:embed="rId8"/>
                    <a:stretch>
                      <a:fillRect/>
                    </a:stretch>
                  </pic:blipFill>
                  <pic:spPr>
                    <a:xfrm>
                      <a:off x="0" y="0"/>
                      <a:ext cx="5943600" cy="3187476"/>
                    </a:xfrm>
                    <a:prstGeom prst="rect">
                      <a:avLst/>
                    </a:prstGeom>
                  </pic:spPr>
                </pic:pic>
              </a:graphicData>
            </a:graphic>
          </wp:inline>
        </w:drawing>
      </w:r>
    </w:p>
    <w:p w14:paraId="3812C034" w14:textId="4E9A63E2" w:rsidR="00907EDE" w:rsidRPr="00907EDE" w:rsidRDefault="00907EDE" w:rsidP="00907EDE">
      <w:pPr>
        <w:jc w:val="center"/>
      </w:pPr>
    </w:p>
    <w:p w14:paraId="6450CB3E" w14:textId="77777777" w:rsidR="008C22D0" w:rsidRPr="002B730F" w:rsidRDefault="008C22D0" w:rsidP="008C22D0">
      <w:pPr>
        <w:jc w:val="center"/>
        <w:rPr>
          <w:rFonts w:ascii="Aptos" w:hAnsi="Aptos" w:cs="Arial"/>
          <w:b/>
          <w:bCs/>
          <w:color w:val="C00000"/>
          <w:sz w:val="56"/>
          <w:szCs w:val="56"/>
        </w:rPr>
      </w:pPr>
      <w:r w:rsidRPr="002B730F">
        <w:rPr>
          <w:rFonts w:ascii="Aptos" w:hAnsi="Aptos" w:cs="Arial"/>
          <w:b/>
          <w:bCs/>
          <w:color w:val="C00000"/>
          <w:sz w:val="56"/>
          <w:szCs w:val="56"/>
        </w:rPr>
        <w:lastRenderedPageBreak/>
        <w:t>202</w:t>
      </w:r>
      <w:r>
        <w:rPr>
          <w:rFonts w:ascii="Aptos" w:hAnsi="Aptos" w:cs="Arial"/>
          <w:b/>
          <w:bCs/>
          <w:color w:val="C00000"/>
          <w:sz w:val="56"/>
          <w:szCs w:val="56"/>
        </w:rPr>
        <w:t>6</w:t>
      </w:r>
      <w:r w:rsidRPr="002B730F">
        <w:rPr>
          <w:rFonts w:ascii="Aptos" w:hAnsi="Aptos" w:cs="Arial"/>
          <w:b/>
          <w:bCs/>
          <w:color w:val="C00000"/>
          <w:sz w:val="56"/>
          <w:szCs w:val="56"/>
        </w:rPr>
        <w:t xml:space="preserve"> Fire School Classes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
        <w:gridCol w:w="3276"/>
        <w:gridCol w:w="1811"/>
        <w:gridCol w:w="1282"/>
        <w:gridCol w:w="1417"/>
        <w:gridCol w:w="510"/>
      </w:tblGrid>
      <w:tr w:rsidR="008C22D0" w:rsidRPr="002B730F" w14:paraId="4CB5ADD8" w14:textId="77777777" w:rsidTr="0038263C">
        <w:tc>
          <w:tcPr>
            <w:tcW w:w="1170" w:type="dxa"/>
          </w:tcPr>
          <w:p w14:paraId="0A91F3A0"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Class #</w:t>
            </w:r>
          </w:p>
        </w:tc>
        <w:tc>
          <w:tcPr>
            <w:tcW w:w="3818" w:type="dxa"/>
          </w:tcPr>
          <w:p w14:paraId="1C3BFC65"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Class Name</w:t>
            </w:r>
          </w:p>
        </w:tc>
        <w:tc>
          <w:tcPr>
            <w:tcW w:w="1928" w:type="dxa"/>
          </w:tcPr>
          <w:p w14:paraId="444E7C2B"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Day</w:t>
            </w:r>
          </w:p>
        </w:tc>
        <w:tc>
          <w:tcPr>
            <w:tcW w:w="1514" w:type="dxa"/>
          </w:tcPr>
          <w:p w14:paraId="11FE506C"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Credit Hrs.</w:t>
            </w:r>
          </w:p>
        </w:tc>
        <w:tc>
          <w:tcPr>
            <w:tcW w:w="1612" w:type="dxa"/>
          </w:tcPr>
          <w:p w14:paraId="645FE7B2"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Code</w:t>
            </w:r>
          </w:p>
        </w:tc>
        <w:tc>
          <w:tcPr>
            <w:tcW w:w="758" w:type="dxa"/>
          </w:tcPr>
          <w:p w14:paraId="4E4874CD" w14:textId="3BD1D308" w:rsidR="008C22D0" w:rsidRPr="002B730F" w:rsidRDefault="008C22D0" w:rsidP="0038263C">
            <w:pPr>
              <w:jc w:val="center"/>
              <w:rPr>
                <w:rFonts w:ascii="Aptos" w:hAnsi="Aptos" w:cs="Arial"/>
                <w:b/>
                <w:bCs/>
                <w:color w:val="C00000"/>
                <w:sz w:val="28"/>
                <w:szCs w:val="28"/>
              </w:rPr>
            </w:pPr>
          </w:p>
        </w:tc>
      </w:tr>
      <w:tr w:rsidR="008C22D0" w:rsidRPr="002B730F" w14:paraId="0E2F7DA9" w14:textId="77777777" w:rsidTr="0038263C">
        <w:tc>
          <w:tcPr>
            <w:tcW w:w="1170" w:type="dxa"/>
          </w:tcPr>
          <w:p w14:paraId="70DB1B58"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F-001</w:t>
            </w:r>
          </w:p>
        </w:tc>
        <w:tc>
          <w:tcPr>
            <w:tcW w:w="3818" w:type="dxa"/>
          </w:tcPr>
          <w:p w14:paraId="20B5040B"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 xml:space="preserve">Basic Firefighter </w:t>
            </w:r>
          </w:p>
        </w:tc>
        <w:tc>
          <w:tcPr>
            <w:tcW w:w="1928" w:type="dxa"/>
          </w:tcPr>
          <w:p w14:paraId="5B68E440"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Fri/Sat/Sun</w:t>
            </w:r>
          </w:p>
        </w:tc>
        <w:tc>
          <w:tcPr>
            <w:tcW w:w="1514" w:type="dxa"/>
          </w:tcPr>
          <w:p w14:paraId="62094550"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20</w:t>
            </w:r>
          </w:p>
        </w:tc>
        <w:tc>
          <w:tcPr>
            <w:tcW w:w="1612" w:type="dxa"/>
          </w:tcPr>
          <w:p w14:paraId="18B4F4A4"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Various</w:t>
            </w:r>
          </w:p>
        </w:tc>
        <w:tc>
          <w:tcPr>
            <w:tcW w:w="758" w:type="dxa"/>
          </w:tcPr>
          <w:p w14:paraId="711A049A" w14:textId="7B99ABCD" w:rsidR="008C22D0" w:rsidRPr="002B730F" w:rsidRDefault="008C22D0" w:rsidP="0038263C">
            <w:pPr>
              <w:jc w:val="center"/>
              <w:rPr>
                <w:rFonts w:ascii="Aptos" w:hAnsi="Aptos" w:cs="Arial"/>
                <w:b/>
                <w:bCs/>
                <w:color w:val="C00000"/>
                <w:sz w:val="28"/>
                <w:szCs w:val="28"/>
              </w:rPr>
            </w:pPr>
          </w:p>
        </w:tc>
      </w:tr>
      <w:tr w:rsidR="008C22D0" w:rsidRPr="002B730F" w14:paraId="465C4171" w14:textId="77777777" w:rsidTr="0038263C">
        <w:tc>
          <w:tcPr>
            <w:tcW w:w="1170" w:type="dxa"/>
          </w:tcPr>
          <w:p w14:paraId="4EF47DA8" w14:textId="77777777" w:rsidR="008C22D0" w:rsidRPr="002B730F" w:rsidRDefault="008C22D0" w:rsidP="0038263C">
            <w:pPr>
              <w:jc w:val="center"/>
              <w:rPr>
                <w:rFonts w:ascii="Aptos" w:hAnsi="Aptos" w:cs="Arial"/>
                <w:b/>
                <w:bCs/>
                <w:color w:val="C00000"/>
                <w:sz w:val="40"/>
                <w:szCs w:val="40"/>
              </w:rPr>
            </w:pPr>
          </w:p>
        </w:tc>
        <w:tc>
          <w:tcPr>
            <w:tcW w:w="3818" w:type="dxa"/>
          </w:tcPr>
          <w:p w14:paraId="148577E4" w14:textId="77777777" w:rsidR="008C22D0" w:rsidRPr="002B730F" w:rsidRDefault="008C22D0" w:rsidP="0038263C">
            <w:pPr>
              <w:rPr>
                <w:rFonts w:ascii="Aptos" w:hAnsi="Aptos" w:cs="Arial"/>
                <w:b/>
                <w:bCs/>
                <w:color w:val="C00000"/>
                <w:sz w:val="40"/>
                <w:szCs w:val="40"/>
              </w:rPr>
            </w:pPr>
          </w:p>
        </w:tc>
        <w:tc>
          <w:tcPr>
            <w:tcW w:w="1928" w:type="dxa"/>
          </w:tcPr>
          <w:p w14:paraId="5F5521D8" w14:textId="77777777" w:rsidR="008C22D0" w:rsidRPr="002B730F" w:rsidRDefault="008C22D0" w:rsidP="0038263C">
            <w:pPr>
              <w:jc w:val="center"/>
              <w:rPr>
                <w:rFonts w:ascii="Aptos" w:hAnsi="Aptos" w:cs="Arial"/>
                <w:b/>
                <w:bCs/>
                <w:color w:val="C00000"/>
                <w:sz w:val="40"/>
                <w:szCs w:val="40"/>
              </w:rPr>
            </w:pPr>
          </w:p>
        </w:tc>
        <w:tc>
          <w:tcPr>
            <w:tcW w:w="1514" w:type="dxa"/>
          </w:tcPr>
          <w:p w14:paraId="60004843" w14:textId="77777777" w:rsidR="008C22D0" w:rsidRPr="002B730F" w:rsidRDefault="008C22D0" w:rsidP="0038263C">
            <w:pPr>
              <w:jc w:val="center"/>
              <w:rPr>
                <w:rFonts w:ascii="Aptos" w:hAnsi="Aptos" w:cs="Arial"/>
                <w:b/>
                <w:bCs/>
                <w:color w:val="C00000"/>
                <w:sz w:val="40"/>
                <w:szCs w:val="40"/>
              </w:rPr>
            </w:pPr>
          </w:p>
        </w:tc>
        <w:tc>
          <w:tcPr>
            <w:tcW w:w="1612" w:type="dxa"/>
          </w:tcPr>
          <w:p w14:paraId="05E128A8" w14:textId="77777777" w:rsidR="008C22D0" w:rsidRPr="002B730F" w:rsidRDefault="008C22D0" w:rsidP="0038263C">
            <w:pPr>
              <w:jc w:val="center"/>
              <w:rPr>
                <w:rFonts w:ascii="Aptos" w:hAnsi="Aptos" w:cs="Arial"/>
                <w:b/>
                <w:bCs/>
                <w:color w:val="C00000"/>
                <w:sz w:val="40"/>
                <w:szCs w:val="40"/>
              </w:rPr>
            </w:pPr>
          </w:p>
        </w:tc>
        <w:tc>
          <w:tcPr>
            <w:tcW w:w="758" w:type="dxa"/>
          </w:tcPr>
          <w:p w14:paraId="29E1613E" w14:textId="77777777" w:rsidR="008C22D0" w:rsidRPr="002B730F" w:rsidRDefault="008C22D0" w:rsidP="0038263C">
            <w:pPr>
              <w:jc w:val="center"/>
              <w:rPr>
                <w:rFonts w:ascii="Aptos" w:hAnsi="Aptos" w:cs="Arial"/>
                <w:b/>
                <w:bCs/>
                <w:color w:val="C00000"/>
                <w:sz w:val="40"/>
                <w:szCs w:val="40"/>
              </w:rPr>
            </w:pPr>
          </w:p>
        </w:tc>
      </w:tr>
      <w:tr w:rsidR="008C22D0" w:rsidRPr="002B730F" w14:paraId="4EB1E801" w14:textId="77777777" w:rsidTr="0038263C">
        <w:tc>
          <w:tcPr>
            <w:tcW w:w="1170" w:type="dxa"/>
          </w:tcPr>
          <w:p w14:paraId="5C47758C"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F-002</w:t>
            </w:r>
          </w:p>
        </w:tc>
        <w:tc>
          <w:tcPr>
            <w:tcW w:w="3818" w:type="dxa"/>
          </w:tcPr>
          <w:p w14:paraId="3C757279"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Fire Tactics</w:t>
            </w:r>
          </w:p>
        </w:tc>
        <w:tc>
          <w:tcPr>
            <w:tcW w:w="1928" w:type="dxa"/>
          </w:tcPr>
          <w:p w14:paraId="00B5540B"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Sat/Sun</w:t>
            </w:r>
          </w:p>
        </w:tc>
        <w:tc>
          <w:tcPr>
            <w:tcW w:w="1514" w:type="dxa"/>
          </w:tcPr>
          <w:p w14:paraId="4765D36E"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16</w:t>
            </w:r>
          </w:p>
        </w:tc>
        <w:tc>
          <w:tcPr>
            <w:tcW w:w="1612" w:type="dxa"/>
          </w:tcPr>
          <w:p w14:paraId="286D0DF6"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M0001</w:t>
            </w:r>
          </w:p>
        </w:tc>
        <w:tc>
          <w:tcPr>
            <w:tcW w:w="758" w:type="dxa"/>
          </w:tcPr>
          <w:p w14:paraId="7ABD63FD" w14:textId="5160C5C4" w:rsidR="008C22D0" w:rsidRPr="002B730F" w:rsidRDefault="008C22D0" w:rsidP="0038263C">
            <w:pPr>
              <w:jc w:val="center"/>
              <w:rPr>
                <w:rFonts w:ascii="Aptos" w:hAnsi="Aptos" w:cs="Arial"/>
                <w:b/>
                <w:bCs/>
                <w:color w:val="C00000"/>
                <w:sz w:val="28"/>
                <w:szCs w:val="28"/>
              </w:rPr>
            </w:pPr>
          </w:p>
        </w:tc>
      </w:tr>
      <w:tr w:rsidR="008C22D0" w:rsidRPr="002B730F" w14:paraId="5B367CDD" w14:textId="77777777" w:rsidTr="0038263C">
        <w:tc>
          <w:tcPr>
            <w:tcW w:w="1170" w:type="dxa"/>
          </w:tcPr>
          <w:p w14:paraId="1A1E5B63" w14:textId="77777777" w:rsidR="008C22D0" w:rsidRPr="002B730F" w:rsidRDefault="008C22D0" w:rsidP="0038263C">
            <w:pPr>
              <w:jc w:val="center"/>
              <w:rPr>
                <w:rFonts w:ascii="Aptos" w:hAnsi="Aptos" w:cs="Arial"/>
                <w:b/>
                <w:bCs/>
                <w:color w:val="C00000"/>
                <w:sz w:val="40"/>
                <w:szCs w:val="40"/>
              </w:rPr>
            </w:pPr>
          </w:p>
        </w:tc>
        <w:tc>
          <w:tcPr>
            <w:tcW w:w="3818" w:type="dxa"/>
          </w:tcPr>
          <w:p w14:paraId="19A4A375" w14:textId="77777777" w:rsidR="008C22D0" w:rsidRPr="002B730F" w:rsidRDefault="008C22D0" w:rsidP="0038263C">
            <w:pPr>
              <w:rPr>
                <w:rFonts w:ascii="Aptos" w:hAnsi="Aptos" w:cs="Arial"/>
                <w:b/>
                <w:bCs/>
                <w:color w:val="C00000"/>
                <w:sz w:val="40"/>
                <w:szCs w:val="40"/>
              </w:rPr>
            </w:pPr>
          </w:p>
        </w:tc>
        <w:tc>
          <w:tcPr>
            <w:tcW w:w="1928" w:type="dxa"/>
          </w:tcPr>
          <w:p w14:paraId="5C1F85B6" w14:textId="77777777" w:rsidR="008C22D0" w:rsidRPr="002B730F" w:rsidRDefault="008C22D0" w:rsidP="0038263C">
            <w:pPr>
              <w:jc w:val="center"/>
              <w:rPr>
                <w:rFonts w:ascii="Aptos" w:hAnsi="Aptos" w:cs="Arial"/>
                <w:b/>
                <w:bCs/>
                <w:color w:val="C00000"/>
                <w:sz w:val="40"/>
                <w:szCs w:val="40"/>
              </w:rPr>
            </w:pPr>
          </w:p>
        </w:tc>
        <w:tc>
          <w:tcPr>
            <w:tcW w:w="1514" w:type="dxa"/>
          </w:tcPr>
          <w:p w14:paraId="40597886" w14:textId="77777777" w:rsidR="008C22D0" w:rsidRPr="002B730F" w:rsidRDefault="008C22D0" w:rsidP="0038263C">
            <w:pPr>
              <w:jc w:val="center"/>
              <w:rPr>
                <w:rFonts w:ascii="Aptos" w:hAnsi="Aptos" w:cs="Arial"/>
                <w:b/>
                <w:bCs/>
                <w:color w:val="C00000"/>
                <w:sz w:val="40"/>
                <w:szCs w:val="40"/>
              </w:rPr>
            </w:pPr>
          </w:p>
        </w:tc>
        <w:tc>
          <w:tcPr>
            <w:tcW w:w="1612" w:type="dxa"/>
          </w:tcPr>
          <w:p w14:paraId="43718B9D" w14:textId="77777777" w:rsidR="008C22D0" w:rsidRPr="002B730F" w:rsidRDefault="008C22D0" w:rsidP="0038263C">
            <w:pPr>
              <w:jc w:val="center"/>
              <w:rPr>
                <w:rFonts w:ascii="Aptos" w:hAnsi="Aptos" w:cs="Arial"/>
                <w:b/>
                <w:bCs/>
                <w:color w:val="C00000"/>
                <w:sz w:val="40"/>
                <w:szCs w:val="40"/>
              </w:rPr>
            </w:pPr>
          </w:p>
        </w:tc>
        <w:tc>
          <w:tcPr>
            <w:tcW w:w="758" w:type="dxa"/>
          </w:tcPr>
          <w:p w14:paraId="7605E531" w14:textId="77777777" w:rsidR="008C22D0" w:rsidRPr="002B730F" w:rsidRDefault="008C22D0" w:rsidP="0038263C">
            <w:pPr>
              <w:jc w:val="center"/>
              <w:rPr>
                <w:rFonts w:ascii="Aptos" w:hAnsi="Aptos" w:cs="Arial"/>
                <w:b/>
                <w:bCs/>
                <w:color w:val="C00000"/>
                <w:sz w:val="40"/>
                <w:szCs w:val="40"/>
              </w:rPr>
            </w:pPr>
          </w:p>
        </w:tc>
      </w:tr>
      <w:tr w:rsidR="008C22D0" w:rsidRPr="002B730F" w14:paraId="4E5A0C19" w14:textId="77777777" w:rsidTr="0038263C">
        <w:tc>
          <w:tcPr>
            <w:tcW w:w="1170" w:type="dxa"/>
          </w:tcPr>
          <w:p w14:paraId="5461120F"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F-003</w:t>
            </w:r>
          </w:p>
        </w:tc>
        <w:tc>
          <w:tcPr>
            <w:tcW w:w="3818" w:type="dxa"/>
          </w:tcPr>
          <w:p w14:paraId="2AFEB93E"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EV Fires</w:t>
            </w:r>
          </w:p>
        </w:tc>
        <w:tc>
          <w:tcPr>
            <w:tcW w:w="1928" w:type="dxa"/>
          </w:tcPr>
          <w:p w14:paraId="091559AA" w14:textId="7ACDD0E4"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Sat</w:t>
            </w:r>
          </w:p>
        </w:tc>
        <w:tc>
          <w:tcPr>
            <w:tcW w:w="1514" w:type="dxa"/>
          </w:tcPr>
          <w:p w14:paraId="131D95F1" w14:textId="5533D3B7" w:rsidR="008C22D0" w:rsidRPr="002B730F" w:rsidRDefault="1AEA6366" w:rsidP="0038263C">
            <w:pPr>
              <w:jc w:val="center"/>
              <w:rPr>
                <w:rFonts w:ascii="Aptos" w:hAnsi="Aptos" w:cs="Arial"/>
                <w:b/>
                <w:bCs/>
                <w:color w:val="C00000"/>
                <w:sz w:val="28"/>
                <w:szCs w:val="28"/>
              </w:rPr>
            </w:pPr>
            <w:r w:rsidRPr="04F7458D">
              <w:rPr>
                <w:rFonts w:ascii="Aptos" w:hAnsi="Aptos" w:cs="Arial"/>
                <w:b/>
                <w:bCs/>
                <w:color w:val="C00000"/>
                <w:sz w:val="28"/>
                <w:szCs w:val="28"/>
              </w:rPr>
              <w:t>8</w:t>
            </w:r>
          </w:p>
        </w:tc>
        <w:tc>
          <w:tcPr>
            <w:tcW w:w="1612" w:type="dxa"/>
          </w:tcPr>
          <w:p w14:paraId="710E0774"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M0002</w:t>
            </w:r>
          </w:p>
        </w:tc>
        <w:tc>
          <w:tcPr>
            <w:tcW w:w="758" w:type="dxa"/>
          </w:tcPr>
          <w:p w14:paraId="4240E33A" w14:textId="088FD86F" w:rsidR="008C22D0" w:rsidRPr="002B730F" w:rsidRDefault="008C22D0" w:rsidP="0038263C">
            <w:pPr>
              <w:jc w:val="center"/>
              <w:rPr>
                <w:rFonts w:ascii="Aptos" w:hAnsi="Aptos" w:cs="Arial"/>
                <w:b/>
                <w:bCs/>
                <w:color w:val="C00000"/>
                <w:sz w:val="28"/>
                <w:szCs w:val="28"/>
              </w:rPr>
            </w:pPr>
          </w:p>
        </w:tc>
      </w:tr>
      <w:tr w:rsidR="008C22D0" w:rsidRPr="002B730F" w14:paraId="3A5DF16E" w14:textId="77777777" w:rsidTr="0038263C">
        <w:tc>
          <w:tcPr>
            <w:tcW w:w="1170" w:type="dxa"/>
          </w:tcPr>
          <w:p w14:paraId="6F8F07BA" w14:textId="77777777" w:rsidR="008C22D0" w:rsidRPr="002B730F" w:rsidRDefault="008C22D0" w:rsidP="0038263C">
            <w:pPr>
              <w:jc w:val="center"/>
              <w:rPr>
                <w:rFonts w:ascii="Aptos" w:hAnsi="Aptos" w:cs="Arial"/>
                <w:b/>
                <w:bCs/>
                <w:color w:val="C00000"/>
                <w:sz w:val="40"/>
                <w:szCs w:val="40"/>
              </w:rPr>
            </w:pPr>
          </w:p>
        </w:tc>
        <w:tc>
          <w:tcPr>
            <w:tcW w:w="3818" w:type="dxa"/>
          </w:tcPr>
          <w:p w14:paraId="5D2852F2" w14:textId="77777777" w:rsidR="008C22D0" w:rsidRPr="002B730F" w:rsidRDefault="008C22D0" w:rsidP="0038263C">
            <w:pPr>
              <w:rPr>
                <w:rFonts w:ascii="Aptos" w:hAnsi="Aptos" w:cs="Arial"/>
                <w:b/>
                <w:bCs/>
                <w:color w:val="C00000"/>
                <w:sz w:val="28"/>
                <w:szCs w:val="28"/>
              </w:rPr>
            </w:pPr>
          </w:p>
        </w:tc>
        <w:tc>
          <w:tcPr>
            <w:tcW w:w="1928" w:type="dxa"/>
          </w:tcPr>
          <w:p w14:paraId="6F02E8CD" w14:textId="77777777" w:rsidR="008C22D0" w:rsidRPr="002B730F" w:rsidRDefault="008C22D0" w:rsidP="0038263C">
            <w:pPr>
              <w:jc w:val="center"/>
              <w:rPr>
                <w:rFonts w:ascii="Aptos" w:hAnsi="Aptos" w:cs="Arial"/>
                <w:b/>
                <w:bCs/>
                <w:color w:val="C00000"/>
                <w:sz w:val="28"/>
                <w:szCs w:val="28"/>
              </w:rPr>
            </w:pPr>
          </w:p>
        </w:tc>
        <w:tc>
          <w:tcPr>
            <w:tcW w:w="1514" w:type="dxa"/>
          </w:tcPr>
          <w:p w14:paraId="5DA9E6F9" w14:textId="77777777" w:rsidR="008C22D0" w:rsidRPr="002B730F" w:rsidRDefault="008C22D0" w:rsidP="0038263C">
            <w:pPr>
              <w:jc w:val="center"/>
              <w:rPr>
                <w:rFonts w:ascii="Aptos" w:hAnsi="Aptos" w:cs="Arial"/>
                <w:b/>
                <w:bCs/>
                <w:color w:val="C00000"/>
                <w:sz w:val="28"/>
                <w:szCs w:val="28"/>
              </w:rPr>
            </w:pPr>
          </w:p>
        </w:tc>
        <w:tc>
          <w:tcPr>
            <w:tcW w:w="1612" w:type="dxa"/>
          </w:tcPr>
          <w:p w14:paraId="5A0ECAE1" w14:textId="77777777" w:rsidR="008C22D0" w:rsidRPr="002B730F" w:rsidRDefault="008C22D0" w:rsidP="0038263C">
            <w:pPr>
              <w:jc w:val="center"/>
              <w:rPr>
                <w:rFonts w:ascii="Aptos" w:hAnsi="Aptos" w:cs="Arial"/>
                <w:b/>
                <w:bCs/>
                <w:color w:val="C00000"/>
                <w:sz w:val="28"/>
                <w:szCs w:val="28"/>
              </w:rPr>
            </w:pPr>
          </w:p>
        </w:tc>
        <w:tc>
          <w:tcPr>
            <w:tcW w:w="758" w:type="dxa"/>
          </w:tcPr>
          <w:p w14:paraId="0489ED36" w14:textId="77777777" w:rsidR="008C22D0" w:rsidRPr="002B730F" w:rsidRDefault="008C22D0" w:rsidP="0038263C">
            <w:pPr>
              <w:jc w:val="center"/>
              <w:rPr>
                <w:rFonts w:ascii="Aptos" w:hAnsi="Aptos" w:cs="Arial"/>
                <w:b/>
                <w:bCs/>
                <w:color w:val="C00000"/>
                <w:sz w:val="28"/>
                <w:szCs w:val="28"/>
              </w:rPr>
            </w:pPr>
          </w:p>
        </w:tc>
      </w:tr>
      <w:tr w:rsidR="008C22D0" w:rsidRPr="002B730F" w14:paraId="31ED87B0" w14:textId="77777777" w:rsidTr="0038263C">
        <w:tc>
          <w:tcPr>
            <w:tcW w:w="1170" w:type="dxa"/>
          </w:tcPr>
          <w:p w14:paraId="4103E75F"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F-004</w:t>
            </w:r>
          </w:p>
        </w:tc>
        <w:tc>
          <w:tcPr>
            <w:tcW w:w="3818" w:type="dxa"/>
          </w:tcPr>
          <w:p w14:paraId="4DCFFC41"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Grain Bin Rescue</w:t>
            </w:r>
          </w:p>
        </w:tc>
        <w:tc>
          <w:tcPr>
            <w:tcW w:w="1928" w:type="dxa"/>
          </w:tcPr>
          <w:p w14:paraId="3F0D3429"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Fri/</w:t>
            </w:r>
            <w:r w:rsidRPr="002B730F">
              <w:rPr>
                <w:rFonts w:ascii="Aptos" w:hAnsi="Aptos" w:cs="Arial"/>
                <w:b/>
                <w:bCs/>
                <w:color w:val="C00000"/>
                <w:sz w:val="28"/>
                <w:szCs w:val="28"/>
              </w:rPr>
              <w:t>Sat/Sun</w:t>
            </w:r>
          </w:p>
        </w:tc>
        <w:tc>
          <w:tcPr>
            <w:tcW w:w="1514" w:type="dxa"/>
          </w:tcPr>
          <w:p w14:paraId="7896EDF8"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20</w:t>
            </w:r>
          </w:p>
        </w:tc>
        <w:tc>
          <w:tcPr>
            <w:tcW w:w="1612" w:type="dxa"/>
          </w:tcPr>
          <w:p w14:paraId="51344492"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Q0006</w:t>
            </w:r>
          </w:p>
        </w:tc>
        <w:tc>
          <w:tcPr>
            <w:tcW w:w="758" w:type="dxa"/>
          </w:tcPr>
          <w:p w14:paraId="5D376A15" w14:textId="116EC0D7" w:rsidR="008C22D0" w:rsidRPr="002B730F" w:rsidRDefault="008C22D0" w:rsidP="0038263C">
            <w:pPr>
              <w:jc w:val="center"/>
              <w:rPr>
                <w:rFonts w:ascii="Aptos" w:hAnsi="Aptos" w:cs="Arial"/>
                <w:b/>
                <w:bCs/>
                <w:color w:val="C00000"/>
                <w:sz w:val="28"/>
                <w:szCs w:val="28"/>
              </w:rPr>
            </w:pPr>
          </w:p>
        </w:tc>
      </w:tr>
      <w:tr w:rsidR="008C22D0" w:rsidRPr="002B730F" w14:paraId="0A93C720" w14:textId="77777777" w:rsidTr="0038263C">
        <w:tc>
          <w:tcPr>
            <w:tcW w:w="1170" w:type="dxa"/>
          </w:tcPr>
          <w:p w14:paraId="007B3F89" w14:textId="77777777" w:rsidR="008C22D0" w:rsidRPr="002B730F" w:rsidRDefault="008C22D0" w:rsidP="0038263C">
            <w:pPr>
              <w:jc w:val="center"/>
              <w:rPr>
                <w:rFonts w:ascii="Aptos" w:hAnsi="Aptos" w:cs="Arial"/>
                <w:b/>
                <w:bCs/>
                <w:color w:val="C00000"/>
                <w:sz w:val="40"/>
                <w:szCs w:val="40"/>
              </w:rPr>
            </w:pPr>
          </w:p>
        </w:tc>
        <w:tc>
          <w:tcPr>
            <w:tcW w:w="3818" w:type="dxa"/>
          </w:tcPr>
          <w:p w14:paraId="13412105" w14:textId="77777777" w:rsidR="008C22D0" w:rsidRPr="002B730F" w:rsidRDefault="008C22D0" w:rsidP="0038263C">
            <w:pPr>
              <w:rPr>
                <w:rFonts w:ascii="Aptos" w:hAnsi="Aptos" w:cs="Arial"/>
                <w:b/>
                <w:bCs/>
                <w:color w:val="C00000"/>
                <w:sz w:val="28"/>
                <w:szCs w:val="28"/>
              </w:rPr>
            </w:pPr>
          </w:p>
        </w:tc>
        <w:tc>
          <w:tcPr>
            <w:tcW w:w="1928" w:type="dxa"/>
          </w:tcPr>
          <w:p w14:paraId="449C83C6" w14:textId="77777777" w:rsidR="008C22D0" w:rsidRPr="002B730F" w:rsidRDefault="008C22D0" w:rsidP="0038263C">
            <w:pPr>
              <w:jc w:val="center"/>
              <w:rPr>
                <w:rFonts w:ascii="Aptos" w:hAnsi="Aptos" w:cs="Arial"/>
                <w:b/>
                <w:bCs/>
                <w:color w:val="C00000"/>
                <w:sz w:val="28"/>
                <w:szCs w:val="28"/>
              </w:rPr>
            </w:pPr>
          </w:p>
        </w:tc>
        <w:tc>
          <w:tcPr>
            <w:tcW w:w="1514" w:type="dxa"/>
          </w:tcPr>
          <w:p w14:paraId="437828CB" w14:textId="77777777" w:rsidR="008C22D0" w:rsidRPr="002B730F" w:rsidRDefault="008C22D0" w:rsidP="0038263C">
            <w:pPr>
              <w:jc w:val="center"/>
              <w:rPr>
                <w:rFonts w:ascii="Aptos" w:hAnsi="Aptos" w:cs="Arial"/>
                <w:b/>
                <w:bCs/>
                <w:color w:val="C00000"/>
                <w:sz w:val="28"/>
                <w:szCs w:val="28"/>
              </w:rPr>
            </w:pPr>
          </w:p>
        </w:tc>
        <w:tc>
          <w:tcPr>
            <w:tcW w:w="1612" w:type="dxa"/>
          </w:tcPr>
          <w:p w14:paraId="73C1DE71" w14:textId="77777777" w:rsidR="008C22D0" w:rsidRPr="002B730F" w:rsidRDefault="008C22D0" w:rsidP="0038263C">
            <w:pPr>
              <w:jc w:val="center"/>
              <w:rPr>
                <w:rFonts w:ascii="Aptos" w:hAnsi="Aptos" w:cs="Arial"/>
                <w:b/>
                <w:bCs/>
                <w:color w:val="C00000"/>
                <w:sz w:val="28"/>
                <w:szCs w:val="28"/>
              </w:rPr>
            </w:pPr>
          </w:p>
        </w:tc>
        <w:tc>
          <w:tcPr>
            <w:tcW w:w="758" w:type="dxa"/>
          </w:tcPr>
          <w:p w14:paraId="6F7F8810" w14:textId="77777777" w:rsidR="008C22D0" w:rsidRPr="002B730F" w:rsidRDefault="008C22D0" w:rsidP="0038263C">
            <w:pPr>
              <w:jc w:val="center"/>
              <w:rPr>
                <w:rFonts w:ascii="Aptos" w:hAnsi="Aptos" w:cs="Arial"/>
                <w:b/>
                <w:bCs/>
                <w:color w:val="C00000"/>
                <w:sz w:val="28"/>
                <w:szCs w:val="28"/>
              </w:rPr>
            </w:pPr>
          </w:p>
        </w:tc>
      </w:tr>
      <w:tr w:rsidR="008C22D0" w:rsidRPr="002B730F" w14:paraId="7C18CAD5" w14:textId="77777777" w:rsidTr="0038263C">
        <w:tc>
          <w:tcPr>
            <w:tcW w:w="1170" w:type="dxa"/>
          </w:tcPr>
          <w:p w14:paraId="624ACD19"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F-005</w:t>
            </w:r>
          </w:p>
        </w:tc>
        <w:tc>
          <w:tcPr>
            <w:tcW w:w="3818" w:type="dxa"/>
          </w:tcPr>
          <w:p w14:paraId="6AAB13F1" w14:textId="77777777" w:rsidR="008C22D0" w:rsidRPr="002B730F" w:rsidRDefault="008C22D0" w:rsidP="0038263C">
            <w:pPr>
              <w:rPr>
                <w:rFonts w:ascii="Aptos" w:hAnsi="Aptos" w:cs="Arial"/>
                <w:b/>
                <w:bCs/>
                <w:color w:val="C00000"/>
                <w:sz w:val="28"/>
                <w:szCs w:val="28"/>
              </w:rPr>
            </w:pPr>
            <w:r w:rsidRPr="002B730F">
              <w:rPr>
                <w:rFonts w:ascii="Aptos" w:hAnsi="Aptos" w:cs="Arial"/>
                <w:b/>
                <w:bCs/>
                <w:color w:val="C00000"/>
                <w:sz w:val="28"/>
                <w:szCs w:val="28"/>
              </w:rPr>
              <w:t>Thermography/Fire Box</w:t>
            </w:r>
          </w:p>
        </w:tc>
        <w:tc>
          <w:tcPr>
            <w:tcW w:w="1928" w:type="dxa"/>
          </w:tcPr>
          <w:p w14:paraId="4028F8EA"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Sat</w:t>
            </w:r>
            <w:r>
              <w:rPr>
                <w:rFonts w:ascii="Aptos" w:hAnsi="Aptos" w:cs="Arial"/>
                <w:b/>
                <w:bCs/>
                <w:color w:val="C00000"/>
                <w:sz w:val="28"/>
                <w:szCs w:val="28"/>
              </w:rPr>
              <w:t xml:space="preserve"> or </w:t>
            </w:r>
            <w:r w:rsidRPr="002B730F">
              <w:rPr>
                <w:rFonts w:ascii="Aptos" w:hAnsi="Aptos" w:cs="Arial"/>
                <w:b/>
                <w:bCs/>
                <w:color w:val="C00000"/>
                <w:sz w:val="28"/>
                <w:szCs w:val="28"/>
              </w:rPr>
              <w:t>Sun</w:t>
            </w:r>
          </w:p>
        </w:tc>
        <w:tc>
          <w:tcPr>
            <w:tcW w:w="1514" w:type="dxa"/>
          </w:tcPr>
          <w:p w14:paraId="7EE20637"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16</w:t>
            </w:r>
          </w:p>
        </w:tc>
        <w:tc>
          <w:tcPr>
            <w:tcW w:w="1612" w:type="dxa"/>
          </w:tcPr>
          <w:p w14:paraId="40156AAF"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D0000</w:t>
            </w:r>
          </w:p>
        </w:tc>
        <w:tc>
          <w:tcPr>
            <w:tcW w:w="758" w:type="dxa"/>
          </w:tcPr>
          <w:p w14:paraId="10AA9B69" w14:textId="60E8B984" w:rsidR="008C22D0" w:rsidRPr="002B730F" w:rsidRDefault="008C22D0" w:rsidP="0038263C">
            <w:pPr>
              <w:jc w:val="center"/>
              <w:rPr>
                <w:rFonts w:ascii="Aptos" w:hAnsi="Aptos" w:cs="Arial"/>
                <w:b/>
                <w:bCs/>
                <w:color w:val="C00000"/>
                <w:sz w:val="28"/>
                <w:szCs w:val="28"/>
              </w:rPr>
            </w:pPr>
          </w:p>
        </w:tc>
      </w:tr>
      <w:tr w:rsidR="008C22D0" w:rsidRPr="002B730F" w14:paraId="04AC3EE6" w14:textId="77777777" w:rsidTr="0038263C">
        <w:tc>
          <w:tcPr>
            <w:tcW w:w="1170" w:type="dxa"/>
          </w:tcPr>
          <w:p w14:paraId="5E2A365A" w14:textId="77777777" w:rsidR="008C22D0" w:rsidRPr="002B730F" w:rsidRDefault="008C22D0" w:rsidP="0038263C">
            <w:pPr>
              <w:jc w:val="center"/>
              <w:rPr>
                <w:rFonts w:ascii="Aptos" w:hAnsi="Aptos" w:cs="Arial"/>
                <w:b/>
                <w:bCs/>
                <w:color w:val="C00000"/>
                <w:sz w:val="40"/>
                <w:szCs w:val="40"/>
              </w:rPr>
            </w:pPr>
          </w:p>
        </w:tc>
        <w:tc>
          <w:tcPr>
            <w:tcW w:w="3818" w:type="dxa"/>
          </w:tcPr>
          <w:p w14:paraId="147406F8" w14:textId="77777777" w:rsidR="008C22D0" w:rsidRPr="002B730F" w:rsidRDefault="008C22D0" w:rsidP="0038263C">
            <w:pPr>
              <w:rPr>
                <w:rFonts w:ascii="Aptos" w:hAnsi="Aptos" w:cs="Arial"/>
                <w:b/>
                <w:bCs/>
                <w:color w:val="C00000"/>
                <w:sz w:val="28"/>
                <w:szCs w:val="28"/>
              </w:rPr>
            </w:pPr>
          </w:p>
        </w:tc>
        <w:tc>
          <w:tcPr>
            <w:tcW w:w="1928" w:type="dxa"/>
          </w:tcPr>
          <w:p w14:paraId="423C1DA1" w14:textId="77777777" w:rsidR="008C22D0" w:rsidRPr="002B730F" w:rsidRDefault="008C22D0" w:rsidP="0038263C">
            <w:pPr>
              <w:jc w:val="center"/>
              <w:rPr>
                <w:rFonts w:ascii="Aptos" w:hAnsi="Aptos" w:cs="Arial"/>
                <w:b/>
                <w:bCs/>
                <w:color w:val="C00000"/>
                <w:sz w:val="28"/>
                <w:szCs w:val="28"/>
              </w:rPr>
            </w:pPr>
          </w:p>
        </w:tc>
        <w:tc>
          <w:tcPr>
            <w:tcW w:w="1514" w:type="dxa"/>
          </w:tcPr>
          <w:p w14:paraId="1749728C" w14:textId="77777777" w:rsidR="008C22D0" w:rsidRPr="002B730F" w:rsidRDefault="008C22D0" w:rsidP="0038263C">
            <w:pPr>
              <w:jc w:val="center"/>
              <w:rPr>
                <w:rFonts w:ascii="Aptos" w:hAnsi="Aptos" w:cs="Arial"/>
                <w:b/>
                <w:bCs/>
                <w:color w:val="C00000"/>
                <w:sz w:val="28"/>
                <w:szCs w:val="28"/>
              </w:rPr>
            </w:pPr>
          </w:p>
        </w:tc>
        <w:tc>
          <w:tcPr>
            <w:tcW w:w="1612" w:type="dxa"/>
          </w:tcPr>
          <w:p w14:paraId="77BC1C27" w14:textId="77777777" w:rsidR="008C22D0" w:rsidRPr="002B730F" w:rsidRDefault="008C22D0" w:rsidP="0038263C">
            <w:pPr>
              <w:jc w:val="center"/>
              <w:rPr>
                <w:rFonts w:ascii="Aptos" w:hAnsi="Aptos" w:cs="Arial"/>
                <w:b/>
                <w:bCs/>
                <w:color w:val="C00000"/>
                <w:sz w:val="28"/>
                <w:szCs w:val="28"/>
              </w:rPr>
            </w:pPr>
          </w:p>
        </w:tc>
        <w:tc>
          <w:tcPr>
            <w:tcW w:w="758" w:type="dxa"/>
          </w:tcPr>
          <w:p w14:paraId="06910652" w14:textId="77777777" w:rsidR="008C22D0" w:rsidRPr="002B730F" w:rsidRDefault="008C22D0" w:rsidP="0038263C">
            <w:pPr>
              <w:jc w:val="center"/>
              <w:rPr>
                <w:rFonts w:ascii="Aptos" w:hAnsi="Aptos" w:cs="Arial"/>
                <w:b/>
                <w:bCs/>
                <w:color w:val="C00000"/>
                <w:sz w:val="28"/>
                <w:szCs w:val="28"/>
              </w:rPr>
            </w:pPr>
          </w:p>
        </w:tc>
      </w:tr>
      <w:tr w:rsidR="008C22D0" w:rsidRPr="002B730F" w14:paraId="3574AFD7" w14:textId="77777777" w:rsidTr="0038263C">
        <w:tc>
          <w:tcPr>
            <w:tcW w:w="1170" w:type="dxa"/>
          </w:tcPr>
          <w:p w14:paraId="5EF5BF7D"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F-006</w:t>
            </w:r>
          </w:p>
        </w:tc>
        <w:tc>
          <w:tcPr>
            <w:tcW w:w="3818" w:type="dxa"/>
          </w:tcPr>
          <w:p w14:paraId="14C0189F"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Hard to Get Hours</w:t>
            </w:r>
          </w:p>
        </w:tc>
        <w:tc>
          <w:tcPr>
            <w:tcW w:w="1928" w:type="dxa"/>
          </w:tcPr>
          <w:p w14:paraId="287D490E"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Sat/Sun</w:t>
            </w:r>
          </w:p>
        </w:tc>
        <w:tc>
          <w:tcPr>
            <w:tcW w:w="1514" w:type="dxa"/>
          </w:tcPr>
          <w:p w14:paraId="696867E3"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16</w:t>
            </w:r>
          </w:p>
        </w:tc>
        <w:tc>
          <w:tcPr>
            <w:tcW w:w="1612" w:type="dxa"/>
          </w:tcPr>
          <w:p w14:paraId="65666C71"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M0001</w:t>
            </w:r>
          </w:p>
        </w:tc>
        <w:tc>
          <w:tcPr>
            <w:tcW w:w="758" w:type="dxa"/>
          </w:tcPr>
          <w:p w14:paraId="255B2A5B" w14:textId="5B21ECBF" w:rsidR="008C22D0" w:rsidRPr="002B730F" w:rsidRDefault="008C22D0" w:rsidP="0038263C">
            <w:pPr>
              <w:jc w:val="center"/>
              <w:rPr>
                <w:rFonts w:ascii="Aptos" w:hAnsi="Aptos" w:cs="Arial"/>
                <w:b/>
                <w:bCs/>
                <w:color w:val="C00000"/>
                <w:sz w:val="28"/>
                <w:szCs w:val="28"/>
              </w:rPr>
            </w:pPr>
          </w:p>
        </w:tc>
      </w:tr>
      <w:tr w:rsidR="008C22D0" w:rsidRPr="002B730F" w14:paraId="1D1E0ABB" w14:textId="77777777" w:rsidTr="0038263C">
        <w:tc>
          <w:tcPr>
            <w:tcW w:w="1170" w:type="dxa"/>
          </w:tcPr>
          <w:p w14:paraId="588A8938" w14:textId="77777777" w:rsidR="008C22D0" w:rsidRPr="002B730F" w:rsidRDefault="008C22D0" w:rsidP="0038263C">
            <w:pPr>
              <w:jc w:val="center"/>
              <w:rPr>
                <w:rFonts w:ascii="Aptos" w:hAnsi="Aptos" w:cs="Arial"/>
                <w:b/>
                <w:bCs/>
                <w:color w:val="C00000"/>
                <w:sz w:val="40"/>
                <w:szCs w:val="40"/>
              </w:rPr>
            </w:pPr>
          </w:p>
        </w:tc>
        <w:tc>
          <w:tcPr>
            <w:tcW w:w="3818" w:type="dxa"/>
          </w:tcPr>
          <w:p w14:paraId="55BF196F" w14:textId="77777777" w:rsidR="008C22D0" w:rsidRPr="002B730F" w:rsidRDefault="008C22D0" w:rsidP="0038263C">
            <w:pPr>
              <w:rPr>
                <w:rFonts w:ascii="Aptos" w:hAnsi="Aptos" w:cs="Arial"/>
                <w:b/>
                <w:bCs/>
                <w:color w:val="C00000"/>
                <w:sz w:val="28"/>
                <w:szCs w:val="28"/>
              </w:rPr>
            </w:pPr>
          </w:p>
        </w:tc>
        <w:tc>
          <w:tcPr>
            <w:tcW w:w="1928" w:type="dxa"/>
          </w:tcPr>
          <w:p w14:paraId="1F3FAD57" w14:textId="77777777" w:rsidR="008C22D0" w:rsidRPr="002B730F" w:rsidRDefault="008C22D0" w:rsidP="0038263C">
            <w:pPr>
              <w:jc w:val="center"/>
              <w:rPr>
                <w:rFonts w:ascii="Aptos" w:hAnsi="Aptos" w:cs="Arial"/>
                <w:b/>
                <w:bCs/>
                <w:color w:val="C00000"/>
                <w:sz w:val="28"/>
                <w:szCs w:val="28"/>
              </w:rPr>
            </w:pPr>
          </w:p>
        </w:tc>
        <w:tc>
          <w:tcPr>
            <w:tcW w:w="1514" w:type="dxa"/>
          </w:tcPr>
          <w:p w14:paraId="68E9994D" w14:textId="77777777" w:rsidR="008C22D0" w:rsidRPr="002B730F" w:rsidRDefault="008C22D0" w:rsidP="0038263C">
            <w:pPr>
              <w:jc w:val="center"/>
              <w:rPr>
                <w:rFonts w:ascii="Aptos" w:hAnsi="Aptos" w:cs="Arial"/>
                <w:b/>
                <w:bCs/>
                <w:color w:val="C00000"/>
                <w:sz w:val="28"/>
                <w:szCs w:val="28"/>
              </w:rPr>
            </w:pPr>
          </w:p>
        </w:tc>
        <w:tc>
          <w:tcPr>
            <w:tcW w:w="1612" w:type="dxa"/>
          </w:tcPr>
          <w:p w14:paraId="64AB0FBD" w14:textId="77777777" w:rsidR="008C22D0" w:rsidRPr="002B730F" w:rsidRDefault="008C22D0" w:rsidP="0038263C">
            <w:pPr>
              <w:jc w:val="center"/>
              <w:rPr>
                <w:rFonts w:ascii="Aptos" w:hAnsi="Aptos" w:cs="Arial"/>
                <w:b/>
                <w:bCs/>
                <w:color w:val="C00000"/>
                <w:sz w:val="28"/>
                <w:szCs w:val="28"/>
              </w:rPr>
            </w:pPr>
          </w:p>
        </w:tc>
        <w:tc>
          <w:tcPr>
            <w:tcW w:w="758" w:type="dxa"/>
          </w:tcPr>
          <w:p w14:paraId="1187ADAA" w14:textId="77777777" w:rsidR="008C22D0" w:rsidRPr="002B730F" w:rsidRDefault="008C22D0" w:rsidP="0038263C">
            <w:pPr>
              <w:jc w:val="center"/>
              <w:rPr>
                <w:rFonts w:ascii="Aptos" w:hAnsi="Aptos" w:cs="Arial"/>
                <w:b/>
                <w:bCs/>
                <w:color w:val="C00000"/>
                <w:sz w:val="28"/>
                <w:szCs w:val="28"/>
              </w:rPr>
            </w:pPr>
          </w:p>
        </w:tc>
      </w:tr>
      <w:tr w:rsidR="008C22D0" w:rsidRPr="002B730F" w14:paraId="52FFBBB7" w14:textId="77777777" w:rsidTr="0038263C">
        <w:tc>
          <w:tcPr>
            <w:tcW w:w="1170" w:type="dxa"/>
          </w:tcPr>
          <w:p w14:paraId="248E75B6" w14:textId="77777777" w:rsidR="008C22D0" w:rsidRPr="002B730F" w:rsidRDefault="008C22D0" w:rsidP="0038263C">
            <w:pPr>
              <w:jc w:val="center"/>
              <w:rPr>
                <w:rFonts w:ascii="Aptos" w:hAnsi="Aptos" w:cs="Arial"/>
                <w:b/>
                <w:bCs/>
                <w:color w:val="C00000"/>
                <w:sz w:val="40"/>
                <w:szCs w:val="40"/>
              </w:rPr>
            </w:pPr>
            <w:r w:rsidRPr="002B730F">
              <w:rPr>
                <w:rFonts w:ascii="Aptos" w:hAnsi="Aptos" w:cs="Arial"/>
                <w:b/>
                <w:bCs/>
                <w:color w:val="C00000"/>
                <w:sz w:val="28"/>
                <w:szCs w:val="28"/>
              </w:rPr>
              <w:t>F-007</w:t>
            </w:r>
          </w:p>
        </w:tc>
        <w:tc>
          <w:tcPr>
            <w:tcW w:w="3818" w:type="dxa"/>
          </w:tcPr>
          <w:p w14:paraId="08468F6D"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Haz Mat Awareness</w:t>
            </w:r>
          </w:p>
        </w:tc>
        <w:tc>
          <w:tcPr>
            <w:tcW w:w="1928" w:type="dxa"/>
          </w:tcPr>
          <w:p w14:paraId="15F906F1"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Sat</w:t>
            </w:r>
          </w:p>
        </w:tc>
        <w:tc>
          <w:tcPr>
            <w:tcW w:w="1514" w:type="dxa"/>
          </w:tcPr>
          <w:p w14:paraId="0D8C03D3"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8</w:t>
            </w:r>
          </w:p>
        </w:tc>
        <w:tc>
          <w:tcPr>
            <w:tcW w:w="1612" w:type="dxa"/>
          </w:tcPr>
          <w:p w14:paraId="4F7B78F0"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T</w:t>
            </w:r>
            <w:r w:rsidRPr="002B730F">
              <w:rPr>
                <w:rFonts w:ascii="Aptos" w:hAnsi="Aptos" w:cs="Arial"/>
                <w:b/>
                <w:bCs/>
                <w:color w:val="C00000"/>
                <w:sz w:val="28"/>
                <w:szCs w:val="28"/>
              </w:rPr>
              <w:t>000</w:t>
            </w:r>
            <w:r>
              <w:rPr>
                <w:rFonts w:ascii="Aptos" w:hAnsi="Aptos" w:cs="Arial"/>
                <w:b/>
                <w:bCs/>
                <w:color w:val="C00000"/>
                <w:sz w:val="28"/>
                <w:szCs w:val="28"/>
              </w:rPr>
              <w:t>1</w:t>
            </w:r>
          </w:p>
        </w:tc>
        <w:tc>
          <w:tcPr>
            <w:tcW w:w="758" w:type="dxa"/>
          </w:tcPr>
          <w:p w14:paraId="4EDB6D5F" w14:textId="3F843587" w:rsidR="008C22D0" w:rsidRPr="002B730F" w:rsidRDefault="008C22D0" w:rsidP="0038263C">
            <w:pPr>
              <w:jc w:val="center"/>
              <w:rPr>
                <w:rFonts w:ascii="Aptos" w:hAnsi="Aptos" w:cs="Arial"/>
                <w:b/>
                <w:bCs/>
                <w:color w:val="C00000"/>
                <w:sz w:val="28"/>
                <w:szCs w:val="28"/>
              </w:rPr>
            </w:pPr>
          </w:p>
        </w:tc>
      </w:tr>
      <w:tr w:rsidR="008C22D0" w:rsidRPr="002B730F" w14:paraId="0B6D1A4F" w14:textId="77777777" w:rsidTr="0038263C">
        <w:tc>
          <w:tcPr>
            <w:tcW w:w="1170" w:type="dxa"/>
          </w:tcPr>
          <w:p w14:paraId="37D12C07" w14:textId="77777777" w:rsidR="008C22D0" w:rsidRPr="00427CA2" w:rsidRDefault="008C22D0" w:rsidP="0038263C">
            <w:pPr>
              <w:jc w:val="center"/>
              <w:rPr>
                <w:rFonts w:ascii="Aptos" w:hAnsi="Aptos" w:cs="Arial"/>
                <w:b/>
                <w:bCs/>
                <w:color w:val="C00000"/>
                <w:sz w:val="40"/>
                <w:szCs w:val="40"/>
              </w:rPr>
            </w:pPr>
          </w:p>
        </w:tc>
        <w:tc>
          <w:tcPr>
            <w:tcW w:w="3818" w:type="dxa"/>
          </w:tcPr>
          <w:p w14:paraId="6E92EC7F" w14:textId="77777777" w:rsidR="008C22D0" w:rsidRDefault="008C22D0" w:rsidP="0038263C">
            <w:pPr>
              <w:rPr>
                <w:rFonts w:ascii="Aptos" w:hAnsi="Aptos" w:cs="Arial"/>
                <w:b/>
                <w:bCs/>
                <w:color w:val="C00000"/>
                <w:sz w:val="28"/>
                <w:szCs w:val="28"/>
              </w:rPr>
            </w:pPr>
          </w:p>
        </w:tc>
        <w:tc>
          <w:tcPr>
            <w:tcW w:w="1928" w:type="dxa"/>
          </w:tcPr>
          <w:p w14:paraId="1587A9D1" w14:textId="77777777" w:rsidR="008C22D0" w:rsidRPr="002B730F" w:rsidRDefault="008C22D0" w:rsidP="0038263C">
            <w:pPr>
              <w:jc w:val="center"/>
              <w:rPr>
                <w:rFonts w:ascii="Aptos" w:hAnsi="Aptos" w:cs="Arial"/>
                <w:b/>
                <w:bCs/>
                <w:color w:val="C00000"/>
                <w:sz w:val="28"/>
                <w:szCs w:val="28"/>
              </w:rPr>
            </w:pPr>
          </w:p>
        </w:tc>
        <w:tc>
          <w:tcPr>
            <w:tcW w:w="1514" w:type="dxa"/>
          </w:tcPr>
          <w:p w14:paraId="108A7D23" w14:textId="77777777" w:rsidR="008C22D0" w:rsidRPr="002B730F" w:rsidRDefault="008C22D0" w:rsidP="0038263C">
            <w:pPr>
              <w:jc w:val="center"/>
              <w:rPr>
                <w:rFonts w:ascii="Aptos" w:hAnsi="Aptos" w:cs="Arial"/>
                <w:b/>
                <w:bCs/>
                <w:color w:val="C00000"/>
                <w:sz w:val="28"/>
                <w:szCs w:val="28"/>
              </w:rPr>
            </w:pPr>
          </w:p>
        </w:tc>
        <w:tc>
          <w:tcPr>
            <w:tcW w:w="1612" w:type="dxa"/>
          </w:tcPr>
          <w:p w14:paraId="2BEF62C3" w14:textId="77777777" w:rsidR="008C22D0" w:rsidRPr="002B730F" w:rsidRDefault="008C22D0" w:rsidP="0038263C">
            <w:pPr>
              <w:jc w:val="center"/>
              <w:rPr>
                <w:rFonts w:ascii="Aptos" w:hAnsi="Aptos" w:cs="Arial"/>
                <w:b/>
                <w:bCs/>
                <w:color w:val="C00000"/>
                <w:sz w:val="28"/>
                <w:szCs w:val="28"/>
              </w:rPr>
            </w:pPr>
          </w:p>
        </w:tc>
        <w:tc>
          <w:tcPr>
            <w:tcW w:w="758" w:type="dxa"/>
          </w:tcPr>
          <w:p w14:paraId="19AC8B6A" w14:textId="77777777" w:rsidR="008C22D0" w:rsidRPr="002B730F" w:rsidRDefault="008C22D0" w:rsidP="0038263C">
            <w:pPr>
              <w:jc w:val="center"/>
              <w:rPr>
                <w:rFonts w:ascii="Aptos" w:hAnsi="Aptos" w:cs="Arial"/>
                <w:b/>
                <w:bCs/>
                <w:color w:val="C00000"/>
                <w:sz w:val="28"/>
                <w:szCs w:val="28"/>
              </w:rPr>
            </w:pPr>
          </w:p>
        </w:tc>
      </w:tr>
      <w:tr w:rsidR="008C22D0" w:rsidRPr="002B730F" w14:paraId="06D0A8A2" w14:textId="77777777" w:rsidTr="0038263C">
        <w:tc>
          <w:tcPr>
            <w:tcW w:w="1170" w:type="dxa"/>
          </w:tcPr>
          <w:p w14:paraId="7396F009"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w:t>
            </w:r>
            <w:r>
              <w:rPr>
                <w:rFonts w:ascii="Aptos" w:hAnsi="Aptos" w:cs="Arial"/>
                <w:b/>
                <w:bCs/>
                <w:color w:val="C00000"/>
                <w:sz w:val="28"/>
                <w:szCs w:val="28"/>
              </w:rPr>
              <w:t>8</w:t>
            </w:r>
          </w:p>
        </w:tc>
        <w:tc>
          <w:tcPr>
            <w:tcW w:w="3818" w:type="dxa"/>
          </w:tcPr>
          <w:p w14:paraId="008370F9"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Haz Mat Operations</w:t>
            </w:r>
          </w:p>
        </w:tc>
        <w:tc>
          <w:tcPr>
            <w:tcW w:w="1928" w:type="dxa"/>
          </w:tcPr>
          <w:p w14:paraId="4D91C2EB"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 xml:space="preserve"> Sun</w:t>
            </w:r>
          </w:p>
        </w:tc>
        <w:tc>
          <w:tcPr>
            <w:tcW w:w="1514" w:type="dxa"/>
          </w:tcPr>
          <w:p w14:paraId="6BEF8FA1"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8</w:t>
            </w:r>
          </w:p>
        </w:tc>
        <w:tc>
          <w:tcPr>
            <w:tcW w:w="1612" w:type="dxa"/>
          </w:tcPr>
          <w:p w14:paraId="60660C1F"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Y</w:t>
            </w:r>
            <w:r w:rsidRPr="002B730F">
              <w:rPr>
                <w:rFonts w:ascii="Aptos" w:hAnsi="Aptos" w:cs="Arial"/>
                <w:b/>
                <w:bCs/>
                <w:color w:val="C00000"/>
                <w:sz w:val="28"/>
                <w:szCs w:val="28"/>
              </w:rPr>
              <w:t>000</w:t>
            </w:r>
            <w:r>
              <w:rPr>
                <w:rFonts w:ascii="Aptos" w:hAnsi="Aptos" w:cs="Arial"/>
                <w:b/>
                <w:bCs/>
                <w:color w:val="C00000"/>
                <w:sz w:val="28"/>
                <w:szCs w:val="28"/>
              </w:rPr>
              <w:t>2</w:t>
            </w:r>
          </w:p>
        </w:tc>
        <w:tc>
          <w:tcPr>
            <w:tcW w:w="758" w:type="dxa"/>
          </w:tcPr>
          <w:p w14:paraId="45EBEC2F" w14:textId="4E064339" w:rsidR="008C22D0" w:rsidRPr="002B730F" w:rsidRDefault="008C22D0" w:rsidP="0038263C">
            <w:pPr>
              <w:jc w:val="center"/>
              <w:rPr>
                <w:rFonts w:ascii="Aptos" w:hAnsi="Aptos" w:cs="Arial"/>
                <w:b/>
                <w:bCs/>
                <w:color w:val="C00000"/>
                <w:sz w:val="28"/>
                <w:szCs w:val="28"/>
              </w:rPr>
            </w:pPr>
          </w:p>
        </w:tc>
      </w:tr>
      <w:tr w:rsidR="008C22D0" w:rsidRPr="002B730F" w14:paraId="6D0429AE" w14:textId="77777777" w:rsidTr="0038263C">
        <w:tc>
          <w:tcPr>
            <w:tcW w:w="1170" w:type="dxa"/>
          </w:tcPr>
          <w:p w14:paraId="0DE2155D" w14:textId="77777777" w:rsidR="008C22D0" w:rsidRPr="002B730F" w:rsidRDefault="008C22D0" w:rsidP="0038263C">
            <w:pPr>
              <w:jc w:val="center"/>
              <w:rPr>
                <w:rFonts w:ascii="Aptos" w:hAnsi="Aptos" w:cs="Arial"/>
                <w:b/>
                <w:bCs/>
                <w:color w:val="C00000"/>
                <w:sz w:val="40"/>
                <w:szCs w:val="40"/>
              </w:rPr>
            </w:pPr>
          </w:p>
        </w:tc>
        <w:tc>
          <w:tcPr>
            <w:tcW w:w="3818" w:type="dxa"/>
          </w:tcPr>
          <w:p w14:paraId="355A4157" w14:textId="77777777" w:rsidR="008C22D0" w:rsidRPr="002B730F" w:rsidRDefault="008C22D0" w:rsidP="0038263C">
            <w:pPr>
              <w:rPr>
                <w:rFonts w:ascii="Aptos" w:hAnsi="Aptos" w:cs="Arial"/>
                <w:b/>
                <w:bCs/>
                <w:color w:val="C00000"/>
                <w:sz w:val="28"/>
                <w:szCs w:val="28"/>
              </w:rPr>
            </w:pPr>
          </w:p>
        </w:tc>
        <w:tc>
          <w:tcPr>
            <w:tcW w:w="1928" w:type="dxa"/>
          </w:tcPr>
          <w:p w14:paraId="6289750E" w14:textId="77777777" w:rsidR="008C22D0" w:rsidRPr="002B730F" w:rsidRDefault="008C22D0" w:rsidP="0038263C">
            <w:pPr>
              <w:jc w:val="center"/>
              <w:rPr>
                <w:rFonts w:ascii="Aptos" w:hAnsi="Aptos" w:cs="Arial"/>
                <w:b/>
                <w:bCs/>
                <w:color w:val="C00000"/>
                <w:sz w:val="28"/>
                <w:szCs w:val="28"/>
              </w:rPr>
            </w:pPr>
          </w:p>
        </w:tc>
        <w:tc>
          <w:tcPr>
            <w:tcW w:w="1514" w:type="dxa"/>
          </w:tcPr>
          <w:p w14:paraId="4E5C7ABE" w14:textId="77777777" w:rsidR="008C22D0" w:rsidRPr="002B730F" w:rsidRDefault="008C22D0" w:rsidP="0038263C">
            <w:pPr>
              <w:jc w:val="center"/>
              <w:rPr>
                <w:rFonts w:ascii="Aptos" w:hAnsi="Aptos" w:cs="Arial"/>
                <w:b/>
                <w:bCs/>
                <w:color w:val="C00000"/>
                <w:sz w:val="28"/>
                <w:szCs w:val="28"/>
              </w:rPr>
            </w:pPr>
          </w:p>
        </w:tc>
        <w:tc>
          <w:tcPr>
            <w:tcW w:w="1612" w:type="dxa"/>
          </w:tcPr>
          <w:p w14:paraId="4CDDB100" w14:textId="77777777" w:rsidR="008C22D0" w:rsidRPr="002B730F" w:rsidRDefault="008C22D0" w:rsidP="0038263C">
            <w:pPr>
              <w:jc w:val="center"/>
              <w:rPr>
                <w:rFonts w:ascii="Aptos" w:hAnsi="Aptos" w:cs="Arial"/>
                <w:b/>
                <w:bCs/>
                <w:color w:val="C00000"/>
                <w:sz w:val="28"/>
                <w:szCs w:val="28"/>
              </w:rPr>
            </w:pPr>
          </w:p>
        </w:tc>
        <w:tc>
          <w:tcPr>
            <w:tcW w:w="758" w:type="dxa"/>
          </w:tcPr>
          <w:p w14:paraId="6FDC2F01" w14:textId="77777777" w:rsidR="008C22D0" w:rsidRPr="002B730F" w:rsidRDefault="008C22D0" w:rsidP="0038263C">
            <w:pPr>
              <w:jc w:val="center"/>
              <w:rPr>
                <w:rFonts w:ascii="Aptos" w:hAnsi="Aptos" w:cs="Arial"/>
                <w:b/>
                <w:bCs/>
                <w:color w:val="C00000"/>
                <w:sz w:val="28"/>
                <w:szCs w:val="28"/>
              </w:rPr>
            </w:pPr>
          </w:p>
        </w:tc>
      </w:tr>
      <w:tr w:rsidR="008C22D0" w:rsidRPr="002B730F" w14:paraId="737D713E" w14:textId="77777777" w:rsidTr="0038263C">
        <w:tc>
          <w:tcPr>
            <w:tcW w:w="1170" w:type="dxa"/>
          </w:tcPr>
          <w:p w14:paraId="53BFDCD7"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F-00</w:t>
            </w:r>
            <w:r>
              <w:rPr>
                <w:rFonts w:ascii="Aptos" w:hAnsi="Aptos" w:cs="Arial"/>
                <w:b/>
                <w:bCs/>
                <w:color w:val="C00000"/>
                <w:sz w:val="28"/>
                <w:szCs w:val="28"/>
              </w:rPr>
              <w:t>9</w:t>
            </w:r>
          </w:p>
        </w:tc>
        <w:tc>
          <w:tcPr>
            <w:tcW w:w="3818" w:type="dxa"/>
          </w:tcPr>
          <w:p w14:paraId="0287FBDA" w14:textId="77777777" w:rsidR="008C22D0" w:rsidRPr="002B730F" w:rsidRDefault="008C22D0" w:rsidP="0038263C">
            <w:pPr>
              <w:rPr>
                <w:rFonts w:ascii="Aptos" w:hAnsi="Aptos" w:cs="Arial"/>
                <w:b/>
                <w:bCs/>
                <w:color w:val="C00000"/>
                <w:sz w:val="28"/>
                <w:szCs w:val="28"/>
              </w:rPr>
            </w:pPr>
            <w:r w:rsidRPr="002B730F">
              <w:rPr>
                <w:rFonts w:ascii="Aptos" w:hAnsi="Aptos" w:cs="Arial"/>
                <w:b/>
                <w:bCs/>
                <w:color w:val="C00000"/>
                <w:sz w:val="28"/>
                <w:szCs w:val="28"/>
              </w:rPr>
              <w:t xml:space="preserve">Extrication </w:t>
            </w:r>
          </w:p>
        </w:tc>
        <w:tc>
          <w:tcPr>
            <w:tcW w:w="1928" w:type="dxa"/>
          </w:tcPr>
          <w:p w14:paraId="35D58235"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Sat/Sun</w:t>
            </w:r>
          </w:p>
        </w:tc>
        <w:tc>
          <w:tcPr>
            <w:tcW w:w="1514" w:type="dxa"/>
          </w:tcPr>
          <w:p w14:paraId="5AF104F2"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16</w:t>
            </w:r>
          </w:p>
        </w:tc>
        <w:tc>
          <w:tcPr>
            <w:tcW w:w="1612" w:type="dxa"/>
          </w:tcPr>
          <w:p w14:paraId="6B5792A6"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Q0001</w:t>
            </w:r>
          </w:p>
        </w:tc>
        <w:tc>
          <w:tcPr>
            <w:tcW w:w="758" w:type="dxa"/>
          </w:tcPr>
          <w:p w14:paraId="19A1E93C" w14:textId="614DD0F9" w:rsidR="008C22D0" w:rsidRPr="002B730F" w:rsidRDefault="008C22D0" w:rsidP="0038263C">
            <w:pPr>
              <w:jc w:val="center"/>
              <w:rPr>
                <w:rFonts w:ascii="Aptos" w:hAnsi="Aptos" w:cs="Arial"/>
                <w:b/>
                <w:bCs/>
                <w:color w:val="C00000"/>
                <w:sz w:val="28"/>
                <w:szCs w:val="28"/>
              </w:rPr>
            </w:pPr>
          </w:p>
        </w:tc>
      </w:tr>
      <w:tr w:rsidR="008C22D0" w:rsidRPr="002B730F" w14:paraId="78AFA447" w14:textId="77777777" w:rsidTr="0038263C">
        <w:tc>
          <w:tcPr>
            <w:tcW w:w="1170" w:type="dxa"/>
          </w:tcPr>
          <w:p w14:paraId="2E6E5E8C" w14:textId="77777777" w:rsidR="008C22D0" w:rsidRPr="002B730F" w:rsidRDefault="008C22D0" w:rsidP="0038263C">
            <w:pPr>
              <w:jc w:val="center"/>
              <w:rPr>
                <w:rFonts w:ascii="Aptos" w:hAnsi="Aptos" w:cs="Arial"/>
                <w:b/>
                <w:bCs/>
                <w:color w:val="C00000"/>
                <w:sz w:val="40"/>
                <w:szCs w:val="40"/>
              </w:rPr>
            </w:pPr>
          </w:p>
        </w:tc>
        <w:tc>
          <w:tcPr>
            <w:tcW w:w="3818" w:type="dxa"/>
          </w:tcPr>
          <w:p w14:paraId="5B2DE09F" w14:textId="77777777" w:rsidR="008C22D0" w:rsidRPr="002B730F" w:rsidRDefault="008C22D0" w:rsidP="0038263C">
            <w:pPr>
              <w:rPr>
                <w:rFonts w:ascii="Aptos" w:hAnsi="Aptos" w:cs="Arial"/>
                <w:b/>
                <w:bCs/>
                <w:color w:val="C00000"/>
                <w:sz w:val="28"/>
                <w:szCs w:val="28"/>
              </w:rPr>
            </w:pPr>
          </w:p>
        </w:tc>
        <w:tc>
          <w:tcPr>
            <w:tcW w:w="1928" w:type="dxa"/>
          </w:tcPr>
          <w:p w14:paraId="0A0F23B5" w14:textId="77777777" w:rsidR="008C22D0" w:rsidRPr="002B730F" w:rsidRDefault="008C22D0" w:rsidP="0038263C">
            <w:pPr>
              <w:jc w:val="center"/>
              <w:rPr>
                <w:rFonts w:ascii="Aptos" w:hAnsi="Aptos" w:cs="Arial"/>
                <w:b/>
                <w:bCs/>
                <w:color w:val="C00000"/>
                <w:sz w:val="28"/>
                <w:szCs w:val="28"/>
              </w:rPr>
            </w:pPr>
          </w:p>
        </w:tc>
        <w:tc>
          <w:tcPr>
            <w:tcW w:w="1514" w:type="dxa"/>
          </w:tcPr>
          <w:p w14:paraId="01D99878" w14:textId="77777777" w:rsidR="008C22D0" w:rsidRPr="002B730F" w:rsidRDefault="008C22D0" w:rsidP="0038263C">
            <w:pPr>
              <w:jc w:val="center"/>
              <w:rPr>
                <w:rFonts w:ascii="Aptos" w:hAnsi="Aptos" w:cs="Arial"/>
                <w:b/>
                <w:bCs/>
                <w:color w:val="C00000"/>
                <w:sz w:val="28"/>
                <w:szCs w:val="28"/>
              </w:rPr>
            </w:pPr>
          </w:p>
        </w:tc>
        <w:tc>
          <w:tcPr>
            <w:tcW w:w="1612" w:type="dxa"/>
          </w:tcPr>
          <w:p w14:paraId="13BAF289" w14:textId="77777777" w:rsidR="008C22D0" w:rsidRPr="002B730F" w:rsidRDefault="008C22D0" w:rsidP="0038263C">
            <w:pPr>
              <w:jc w:val="center"/>
              <w:rPr>
                <w:rFonts w:ascii="Aptos" w:hAnsi="Aptos" w:cs="Arial"/>
                <w:b/>
                <w:bCs/>
                <w:color w:val="C00000"/>
                <w:sz w:val="28"/>
                <w:szCs w:val="28"/>
              </w:rPr>
            </w:pPr>
          </w:p>
        </w:tc>
        <w:tc>
          <w:tcPr>
            <w:tcW w:w="758" w:type="dxa"/>
          </w:tcPr>
          <w:p w14:paraId="05F73B6E" w14:textId="77777777" w:rsidR="008C22D0" w:rsidRPr="002B730F" w:rsidRDefault="008C22D0" w:rsidP="0038263C">
            <w:pPr>
              <w:jc w:val="center"/>
              <w:rPr>
                <w:rFonts w:ascii="Aptos" w:hAnsi="Aptos" w:cs="Arial"/>
                <w:b/>
                <w:bCs/>
                <w:color w:val="C00000"/>
                <w:sz w:val="28"/>
                <w:szCs w:val="28"/>
              </w:rPr>
            </w:pPr>
          </w:p>
        </w:tc>
      </w:tr>
      <w:tr w:rsidR="008C22D0" w:rsidRPr="002B730F" w14:paraId="79036C98" w14:textId="77777777" w:rsidTr="0038263C">
        <w:tc>
          <w:tcPr>
            <w:tcW w:w="1170" w:type="dxa"/>
          </w:tcPr>
          <w:p w14:paraId="053E3647"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F-0</w:t>
            </w:r>
            <w:r>
              <w:rPr>
                <w:rFonts w:ascii="Aptos" w:hAnsi="Aptos" w:cs="Arial"/>
                <w:b/>
                <w:bCs/>
                <w:color w:val="C00000"/>
                <w:sz w:val="28"/>
                <w:szCs w:val="28"/>
              </w:rPr>
              <w:t>10</w:t>
            </w:r>
          </w:p>
        </w:tc>
        <w:tc>
          <w:tcPr>
            <w:tcW w:w="3818" w:type="dxa"/>
          </w:tcPr>
          <w:p w14:paraId="3EB4E649" w14:textId="77777777" w:rsidR="008C22D0" w:rsidRPr="002B730F" w:rsidRDefault="008C22D0" w:rsidP="0038263C">
            <w:pPr>
              <w:rPr>
                <w:rFonts w:ascii="Aptos" w:hAnsi="Aptos" w:cs="Arial"/>
                <w:b/>
                <w:bCs/>
                <w:color w:val="C00000"/>
                <w:sz w:val="28"/>
                <w:szCs w:val="28"/>
              </w:rPr>
            </w:pPr>
            <w:r w:rsidRPr="002B730F">
              <w:rPr>
                <w:rFonts w:ascii="Aptos" w:hAnsi="Aptos" w:cs="Arial"/>
                <w:b/>
                <w:bCs/>
                <w:color w:val="C00000"/>
                <w:sz w:val="28"/>
                <w:szCs w:val="28"/>
              </w:rPr>
              <w:t>Pumper Ops/Water Supply</w:t>
            </w:r>
          </w:p>
        </w:tc>
        <w:tc>
          <w:tcPr>
            <w:tcW w:w="1928" w:type="dxa"/>
          </w:tcPr>
          <w:p w14:paraId="3CF3439B" w14:textId="77777777" w:rsidR="008C22D0" w:rsidRPr="002B730F" w:rsidRDefault="008C22D0" w:rsidP="0038263C">
            <w:pPr>
              <w:jc w:val="center"/>
              <w:rPr>
                <w:rFonts w:ascii="Aptos" w:hAnsi="Aptos" w:cs="Arial"/>
                <w:b/>
                <w:bCs/>
                <w:color w:val="C00000"/>
                <w:sz w:val="28"/>
                <w:szCs w:val="28"/>
              </w:rPr>
            </w:pPr>
            <w:r w:rsidRPr="002B730F">
              <w:rPr>
                <w:rFonts w:ascii="Aptos" w:hAnsi="Aptos" w:cs="Arial"/>
                <w:b/>
                <w:bCs/>
                <w:color w:val="C00000"/>
                <w:sz w:val="28"/>
                <w:szCs w:val="28"/>
              </w:rPr>
              <w:t>Sat</w:t>
            </w:r>
          </w:p>
        </w:tc>
        <w:tc>
          <w:tcPr>
            <w:tcW w:w="1514" w:type="dxa"/>
          </w:tcPr>
          <w:p w14:paraId="5B7556EA"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16</w:t>
            </w:r>
          </w:p>
        </w:tc>
        <w:tc>
          <w:tcPr>
            <w:tcW w:w="1612" w:type="dxa"/>
          </w:tcPr>
          <w:p w14:paraId="3F944565"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Z</w:t>
            </w:r>
            <w:r w:rsidRPr="002B730F">
              <w:rPr>
                <w:rFonts w:ascii="Aptos" w:hAnsi="Aptos" w:cs="Arial"/>
                <w:b/>
                <w:bCs/>
                <w:color w:val="C00000"/>
                <w:sz w:val="28"/>
                <w:szCs w:val="28"/>
              </w:rPr>
              <w:t>0000</w:t>
            </w:r>
          </w:p>
        </w:tc>
        <w:tc>
          <w:tcPr>
            <w:tcW w:w="758" w:type="dxa"/>
          </w:tcPr>
          <w:p w14:paraId="36370D3B" w14:textId="0156D68C" w:rsidR="008C22D0" w:rsidRPr="002B730F" w:rsidRDefault="008C22D0" w:rsidP="0038263C">
            <w:pPr>
              <w:jc w:val="center"/>
              <w:rPr>
                <w:rFonts w:ascii="Aptos" w:hAnsi="Aptos" w:cs="Arial"/>
                <w:b/>
                <w:bCs/>
                <w:color w:val="C00000"/>
                <w:sz w:val="28"/>
                <w:szCs w:val="28"/>
              </w:rPr>
            </w:pPr>
          </w:p>
        </w:tc>
      </w:tr>
      <w:tr w:rsidR="008C22D0" w:rsidRPr="002B730F" w14:paraId="0D4FB2AD" w14:textId="77777777" w:rsidTr="0038263C">
        <w:tc>
          <w:tcPr>
            <w:tcW w:w="1170" w:type="dxa"/>
          </w:tcPr>
          <w:p w14:paraId="1369ED18" w14:textId="77777777" w:rsidR="008C22D0" w:rsidRPr="002B730F" w:rsidRDefault="008C22D0" w:rsidP="0038263C">
            <w:pPr>
              <w:jc w:val="center"/>
              <w:rPr>
                <w:rFonts w:ascii="Aptos" w:hAnsi="Aptos" w:cs="Arial"/>
                <w:b/>
                <w:bCs/>
                <w:color w:val="C00000"/>
                <w:sz w:val="40"/>
                <w:szCs w:val="40"/>
              </w:rPr>
            </w:pPr>
          </w:p>
        </w:tc>
        <w:tc>
          <w:tcPr>
            <w:tcW w:w="3818" w:type="dxa"/>
          </w:tcPr>
          <w:p w14:paraId="61B97E85" w14:textId="77777777" w:rsidR="008C22D0" w:rsidRPr="002B730F" w:rsidRDefault="008C22D0" w:rsidP="0038263C">
            <w:pPr>
              <w:rPr>
                <w:rFonts w:ascii="Aptos" w:hAnsi="Aptos" w:cs="Arial"/>
                <w:b/>
                <w:bCs/>
                <w:color w:val="C00000"/>
                <w:sz w:val="28"/>
                <w:szCs w:val="28"/>
              </w:rPr>
            </w:pPr>
          </w:p>
        </w:tc>
        <w:tc>
          <w:tcPr>
            <w:tcW w:w="1928" w:type="dxa"/>
          </w:tcPr>
          <w:p w14:paraId="24379520" w14:textId="77777777" w:rsidR="008C22D0" w:rsidRPr="002B730F" w:rsidRDefault="008C22D0" w:rsidP="0038263C">
            <w:pPr>
              <w:jc w:val="center"/>
              <w:rPr>
                <w:rFonts w:ascii="Aptos" w:hAnsi="Aptos" w:cs="Arial"/>
                <w:b/>
                <w:bCs/>
                <w:color w:val="C00000"/>
                <w:sz w:val="28"/>
                <w:szCs w:val="28"/>
              </w:rPr>
            </w:pPr>
          </w:p>
        </w:tc>
        <w:tc>
          <w:tcPr>
            <w:tcW w:w="1514" w:type="dxa"/>
          </w:tcPr>
          <w:p w14:paraId="0360BA2E" w14:textId="77777777" w:rsidR="008C22D0" w:rsidRPr="002B730F" w:rsidRDefault="008C22D0" w:rsidP="0038263C">
            <w:pPr>
              <w:jc w:val="center"/>
              <w:rPr>
                <w:rFonts w:ascii="Aptos" w:hAnsi="Aptos" w:cs="Arial"/>
                <w:b/>
                <w:bCs/>
                <w:color w:val="C00000"/>
                <w:sz w:val="28"/>
                <w:szCs w:val="28"/>
              </w:rPr>
            </w:pPr>
          </w:p>
        </w:tc>
        <w:tc>
          <w:tcPr>
            <w:tcW w:w="1612" w:type="dxa"/>
          </w:tcPr>
          <w:p w14:paraId="30D32A1D" w14:textId="77777777" w:rsidR="008C22D0" w:rsidRPr="002B730F" w:rsidRDefault="008C22D0" w:rsidP="0038263C">
            <w:pPr>
              <w:jc w:val="center"/>
              <w:rPr>
                <w:rFonts w:ascii="Aptos" w:hAnsi="Aptos" w:cs="Arial"/>
                <w:b/>
                <w:bCs/>
                <w:color w:val="C00000"/>
                <w:sz w:val="28"/>
                <w:szCs w:val="28"/>
              </w:rPr>
            </w:pPr>
          </w:p>
        </w:tc>
        <w:tc>
          <w:tcPr>
            <w:tcW w:w="758" w:type="dxa"/>
          </w:tcPr>
          <w:p w14:paraId="3003653D" w14:textId="77777777" w:rsidR="008C22D0" w:rsidRPr="002B730F" w:rsidRDefault="008C22D0" w:rsidP="0038263C">
            <w:pPr>
              <w:jc w:val="center"/>
              <w:rPr>
                <w:rFonts w:ascii="Aptos" w:hAnsi="Aptos" w:cs="Arial"/>
                <w:b/>
                <w:bCs/>
                <w:color w:val="C00000"/>
                <w:sz w:val="28"/>
                <w:szCs w:val="28"/>
              </w:rPr>
            </w:pPr>
          </w:p>
        </w:tc>
      </w:tr>
      <w:tr w:rsidR="008C22D0" w:rsidRPr="002B730F" w14:paraId="667AA1A3" w14:textId="77777777" w:rsidTr="0038263C">
        <w:tc>
          <w:tcPr>
            <w:tcW w:w="1170" w:type="dxa"/>
          </w:tcPr>
          <w:p w14:paraId="45863E56"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F-011</w:t>
            </w:r>
          </w:p>
        </w:tc>
        <w:tc>
          <w:tcPr>
            <w:tcW w:w="3818" w:type="dxa"/>
          </w:tcPr>
          <w:p w14:paraId="4A123884"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Basic Fire Chaplain</w:t>
            </w:r>
          </w:p>
        </w:tc>
        <w:tc>
          <w:tcPr>
            <w:tcW w:w="1928" w:type="dxa"/>
          </w:tcPr>
          <w:p w14:paraId="380F0089"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Fri/Sat</w:t>
            </w:r>
          </w:p>
        </w:tc>
        <w:tc>
          <w:tcPr>
            <w:tcW w:w="1514" w:type="dxa"/>
          </w:tcPr>
          <w:p w14:paraId="329466C8"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12</w:t>
            </w:r>
          </w:p>
        </w:tc>
        <w:tc>
          <w:tcPr>
            <w:tcW w:w="1612" w:type="dxa"/>
          </w:tcPr>
          <w:p w14:paraId="0237C66D"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JJ</w:t>
            </w:r>
            <w:r w:rsidRPr="002B730F">
              <w:rPr>
                <w:rFonts w:ascii="Aptos" w:hAnsi="Aptos" w:cs="Arial"/>
                <w:b/>
                <w:bCs/>
                <w:color w:val="C00000"/>
                <w:sz w:val="28"/>
                <w:szCs w:val="28"/>
              </w:rPr>
              <w:t>000</w:t>
            </w:r>
            <w:r>
              <w:rPr>
                <w:rFonts w:ascii="Aptos" w:hAnsi="Aptos" w:cs="Arial"/>
                <w:b/>
                <w:bCs/>
                <w:color w:val="C00000"/>
                <w:sz w:val="28"/>
                <w:szCs w:val="28"/>
              </w:rPr>
              <w:t>0</w:t>
            </w:r>
          </w:p>
        </w:tc>
        <w:tc>
          <w:tcPr>
            <w:tcW w:w="758" w:type="dxa"/>
          </w:tcPr>
          <w:p w14:paraId="30C3E6D1" w14:textId="7B717686" w:rsidR="008C22D0" w:rsidRPr="002B730F" w:rsidRDefault="008C22D0" w:rsidP="0038263C">
            <w:pPr>
              <w:jc w:val="center"/>
              <w:rPr>
                <w:rFonts w:ascii="Aptos" w:hAnsi="Aptos" w:cs="Arial"/>
                <w:b/>
                <w:bCs/>
                <w:color w:val="C00000"/>
                <w:sz w:val="28"/>
                <w:szCs w:val="28"/>
              </w:rPr>
            </w:pPr>
          </w:p>
        </w:tc>
      </w:tr>
      <w:tr w:rsidR="008C22D0" w:rsidRPr="002B730F" w14:paraId="177FD4AA" w14:textId="77777777" w:rsidTr="0038263C">
        <w:tc>
          <w:tcPr>
            <w:tcW w:w="1170" w:type="dxa"/>
          </w:tcPr>
          <w:p w14:paraId="0997E686" w14:textId="77777777" w:rsidR="008C22D0" w:rsidRPr="00427CA2" w:rsidRDefault="008C22D0" w:rsidP="0038263C">
            <w:pPr>
              <w:jc w:val="center"/>
              <w:rPr>
                <w:rFonts w:ascii="Aptos" w:hAnsi="Aptos" w:cs="Arial"/>
                <w:b/>
                <w:bCs/>
                <w:color w:val="C00000"/>
                <w:sz w:val="40"/>
                <w:szCs w:val="40"/>
              </w:rPr>
            </w:pPr>
          </w:p>
        </w:tc>
        <w:tc>
          <w:tcPr>
            <w:tcW w:w="3818" w:type="dxa"/>
          </w:tcPr>
          <w:p w14:paraId="23736345" w14:textId="77777777" w:rsidR="008C22D0" w:rsidRPr="002B730F" w:rsidRDefault="008C22D0" w:rsidP="0038263C">
            <w:pPr>
              <w:rPr>
                <w:rFonts w:ascii="Aptos" w:hAnsi="Aptos" w:cs="Arial"/>
                <w:b/>
                <w:bCs/>
                <w:color w:val="C00000"/>
                <w:sz w:val="28"/>
                <w:szCs w:val="28"/>
              </w:rPr>
            </w:pPr>
          </w:p>
        </w:tc>
        <w:tc>
          <w:tcPr>
            <w:tcW w:w="1928" w:type="dxa"/>
          </w:tcPr>
          <w:p w14:paraId="1CB41793" w14:textId="77777777" w:rsidR="008C22D0" w:rsidRPr="002B730F" w:rsidRDefault="008C22D0" w:rsidP="0038263C">
            <w:pPr>
              <w:jc w:val="center"/>
              <w:rPr>
                <w:rFonts w:ascii="Aptos" w:hAnsi="Aptos" w:cs="Arial"/>
                <w:b/>
                <w:bCs/>
                <w:color w:val="C00000"/>
                <w:sz w:val="28"/>
                <w:szCs w:val="28"/>
              </w:rPr>
            </w:pPr>
          </w:p>
        </w:tc>
        <w:tc>
          <w:tcPr>
            <w:tcW w:w="1514" w:type="dxa"/>
          </w:tcPr>
          <w:p w14:paraId="43F91D25" w14:textId="77777777" w:rsidR="008C22D0" w:rsidRPr="002B730F" w:rsidRDefault="008C22D0" w:rsidP="0038263C">
            <w:pPr>
              <w:jc w:val="center"/>
              <w:rPr>
                <w:rFonts w:ascii="Aptos" w:hAnsi="Aptos" w:cs="Arial"/>
                <w:b/>
                <w:bCs/>
                <w:color w:val="C00000"/>
                <w:sz w:val="28"/>
                <w:szCs w:val="28"/>
              </w:rPr>
            </w:pPr>
          </w:p>
        </w:tc>
        <w:tc>
          <w:tcPr>
            <w:tcW w:w="1612" w:type="dxa"/>
          </w:tcPr>
          <w:p w14:paraId="46DFFDDE" w14:textId="77777777" w:rsidR="008C22D0" w:rsidRPr="002B730F" w:rsidRDefault="008C22D0" w:rsidP="0038263C">
            <w:pPr>
              <w:jc w:val="center"/>
              <w:rPr>
                <w:rFonts w:ascii="Aptos" w:hAnsi="Aptos" w:cs="Arial"/>
                <w:b/>
                <w:bCs/>
                <w:color w:val="C00000"/>
                <w:sz w:val="28"/>
                <w:szCs w:val="28"/>
              </w:rPr>
            </w:pPr>
          </w:p>
        </w:tc>
        <w:tc>
          <w:tcPr>
            <w:tcW w:w="758" w:type="dxa"/>
          </w:tcPr>
          <w:p w14:paraId="1A1AF6EE" w14:textId="77777777" w:rsidR="008C22D0" w:rsidRPr="002B730F" w:rsidRDefault="008C22D0" w:rsidP="0038263C">
            <w:pPr>
              <w:jc w:val="center"/>
              <w:rPr>
                <w:rFonts w:ascii="Aptos" w:hAnsi="Aptos" w:cs="Arial"/>
                <w:b/>
                <w:bCs/>
                <w:color w:val="C00000"/>
                <w:sz w:val="28"/>
                <w:szCs w:val="28"/>
              </w:rPr>
            </w:pPr>
          </w:p>
        </w:tc>
      </w:tr>
      <w:tr w:rsidR="008C22D0" w:rsidRPr="002B730F" w14:paraId="4AE4FA9C" w14:textId="77777777" w:rsidTr="0038263C">
        <w:tc>
          <w:tcPr>
            <w:tcW w:w="1170" w:type="dxa"/>
          </w:tcPr>
          <w:p w14:paraId="1E0E4D2F"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F-012</w:t>
            </w:r>
          </w:p>
        </w:tc>
        <w:tc>
          <w:tcPr>
            <w:tcW w:w="3818" w:type="dxa"/>
          </w:tcPr>
          <w:p w14:paraId="25B3CC3B" w14:textId="77777777" w:rsidR="008C22D0" w:rsidRPr="002B730F" w:rsidRDefault="008C22D0" w:rsidP="0038263C">
            <w:pPr>
              <w:rPr>
                <w:rFonts w:ascii="Aptos" w:hAnsi="Aptos" w:cs="Arial"/>
                <w:b/>
                <w:bCs/>
                <w:color w:val="C00000"/>
                <w:sz w:val="28"/>
                <w:szCs w:val="28"/>
              </w:rPr>
            </w:pPr>
            <w:r>
              <w:rPr>
                <w:rFonts w:ascii="Aptos" w:hAnsi="Aptos" w:cs="Arial"/>
                <w:b/>
                <w:bCs/>
                <w:color w:val="C00000"/>
                <w:sz w:val="28"/>
                <w:szCs w:val="28"/>
              </w:rPr>
              <w:t>Fire Chaplain Advance</w:t>
            </w:r>
          </w:p>
        </w:tc>
        <w:tc>
          <w:tcPr>
            <w:tcW w:w="1928" w:type="dxa"/>
          </w:tcPr>
          <w:p w14:paraId="7DAECA32"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Sun</w:t>
            </w:r>
          </w:p>
        </w:tc>
        <w:tc>
          <w:tcPr>
            <w:tcW w:w="1514" w:type="dxa"/>
          </w:tcPr>
          <w:p w14:paraId="358FED68"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8</w:t>
            </w:r>
          </w:p>
        </w:tc>
        <w:tc>
          <w:tcPr>
            <w:tcW w:w="1612" w:type="dxa"/>
          </w:tcPr>
          <w:p w14:paraId="6D937164" w14:textId="77777777" w:rsidR="008C22D0" w:rsidRPr="002B730F" w:rsidRDefault="008C22D0" w:rsidP="0038263C">
            <w:pPr>
              <w:jc w:val="center"/>
              <w:rPr>
                <w:rFonts w:ascii="Aptos" w:hAnsi="Aptos" w:cs="Arial"/>
                <w:b/>
                <w:bCs/>
                <w:color w:val="C00000"/>
                <w:sz w:val="28"/>
                <w:szCs w:val="28"/>
              </w:rPr>
            </w:pPr>
            <w:r>
              <w:rPr>
                <w:rFonts w:ascii="Aptos" w:hAnsi="Aptos" w:cs="Arial"/>
                <w:b/>
                <w:bCs/>
                <w:color w:val="C00000"/>
                <w:sz w:val="28"/>
                <w:szCs w:val="28"/>
              </w:rPr>
              <w:t>JJ0000</w:t>
            </w:r>
          </w:p>
        </w:tc>
        <w:tc>
          <w:tcPr>
            <w:tcW w:w="758" w:type="dxa"/>
          </w:tcPr>
          <w:p w14:paraId="16706712" w14:textId="77777777" w:rsidR="008C22D0" w:rsidRDefault="008C22D0" w:rsidP="0038263C">
            <w:pPr>
              <w:jc w:val="center"/>
              <w:rPr>
                <w:rFonts w:ascii="Aptos" w:hAnsi="Aptos" w:cs="Arial"/>
                <w:b/>
                <w:bCs/>
                <w:color w:val="C00000"/>
                <w:sz w:val="28"/>
                <w:szCs w:val="28"/>
              </w:rPr>
            </w:pPr>
          </w:p>
          <w:p w14:paraId="2C127841" w14:textId="77777777" w:rsidR="008C22D0" w:rsidRDefault="008C22D0" w:rsidP="0038263C">
            <w:pPr>
              <w:jc w:val="center"/>
              <w:rPr>
                <w:rFonts w:ascii="Aptos" w:hAnsi="Aptos" w:cs="Arial"/>
                <w:b/>
                <w:bCs/>
                <w:color w:val="C00000"/>
                <w:sz w:val="28"/>
                <w:szCs w:val="28"/>
              </w:rPr>
            </w:pPr>
          </w:p>
          <w:p w14:paraId="4C71F586" w14:textId="77777777" w:rsidR="008C22D0" w:rsidRPr="002B730F" w:rsidRDefault="008C22D0" w:rsidP="008C22D0">
            <w:pPr>
              <w:rPr>
                <w:rFonts w:ascii="Aptos" w:hAnsi="Aptos" w:cs="Arial"/>
                <w:b/>
                <w:bCs/>
                <w:color w:val="C00000"/>
                <w:sz w:val="28"/>
                <w:szCs w:val="28"/>
              </w:rPr>
            </w:pPr>
          </w:p>
        </w:tc>
      </w:tr>
      <w:tr w:rsidR="008C22D0" w:rsidRPr="002B730F" w14:paraId="1931D6F0" w14:textId="77777777" w:rsidTr="0038263C">
        <w:tc>
          <w:tcPr>
            <w:tcW w:w="1170" w:type="dxa"/>
          </w:tcPr>
          <w:p w14:paraId="4D6EFFD9" w14:textId="4CF42DFA" w:rsidR="008C22D0" w:rsidRPr="002B730F" w:rsidRDefault="008C22D0" w:rsidP="0038263C">
            <w:pPr>
              <w:jc w:val="center"/>
              <w:rPr>
                <w:rFonts w:ascii="Aptos" w:hAnsi="Aptos" w:cs="Arial"/>
                <w:b/>
                <w:bCs/>
                <w:color w:val="C00000"/>
                <w:sz w:val="40"/>
                <w:szCs w:val="40"/>
              </w:rPr>
            </w:pPr>
          </w:p>
        </w:tc>
        <w:tc>
          <w:tcPr>
            <w:tcW w:w="3818" w:type="dxa"/>
          </w:tcPr>
          <w:p w14:paraId="365A051E" w14:textId="77777777" w:rsidR="008C22D0" w:rsidRPr="002B730F" w:rsidRDefault="008C22D0" w:rsidP="0038263C">
            <w:pPr>
              <w:rPr>
                <w:rFonts w:ascii="Aptos" w:hAnsi="Aptos" w:cs="Arial"/>
                <w:b/>
                <w:bCs/>
                <w:color w:val="C00000"/>
                <w:sz w:val="40"/>
                <w:szCs w:val="40"/>
              </w:rPr>
            </w:pPr>
          </w:p>
        </w:tc>
        <w:tc>
          <w:tcPr>
            <w:tcW w:w="1928" w:type="dxa"/>
          </w:tcPr>
          <w:p w14:paraId="36832F35" w14:textId="77777777" w:rsidR="008C22D0" w:rsidRPr="002B730F" w:rsidRDefault="008C22D0" w:rsidP="0038263C">
            <w:pPr>
              <w:jc w:val="center"/>
              <w:rPr>
                <w:rFonts w:ascii="Aptos" w:hAnsi="Aptos" w:cs="Arial"/>
                <w:b/>
                <w:bCs/>
                <w:color w:val="C00000"/>
                <w:sz w:val="40"/>
                <w:szCs w:val="40"/>
              </w:rPr>
            </w:pPr>
          </w:p>
        </w:tc>
        <w:tc>
          <w:tcPr>
            <w:tcW w:w="1514" w:type="dxa"/>
          </w:tcPr>
          <w:p w14:paraId="61B6DFE4" w14:textId="77777777" w:rsidR="008C22D0" w:rsidRPr="002B730F" w:rsidRDefault="008C22D0" w:rsidP="0038263C">
            <w:pPr>
              <w:jc w:val="center"/>
              <w:rPr>
                <w:rFonts w:ascii="Aptos" w:hAnsi="Aptos" w:cs="Arial"/>
                <w:b/>
                <w:bCs/>
                <w:color w:val="C00000"/>
                <w:sz w:val="40"/>
                <w:szCs w:val="40"/>
              </w:rPr>
            </w:pPr>
          </w:p>
        </w:tc>
        <w:tc>
          <w:tcPr>
            <w:tcW w:w="1612" w:type="dxa"/>
          </w:tcPr>
          <w:p w14:paraId="3FB80D4A" w14:textId="77777777" w:rsidR="008C22D0" w:rsidRPr="002B730F" w:rsidRDefault="008C22D0" w:rsidP="0038263C">
            <w:pPr>
              <w:jc w:val="center"/>
              <w:rPr>
                <w:rFonts w:ascii="Aptos" w:hAnsi="Aptos" w:cs="Arial"/>
                <w:b/>
                <w:bCs/>
                <w:color w:val="C00000"/>
                <w:sz w:val="40"/>
                <w:szCs w:val="40"/>
              </w:rPr>
            </w:pPr>
          </w:p>
        </w:tc>
        <w:tc>
          <w:tcPr>
            <w:tcW w:w="758" w:type="dxa"/>
          </w:tcPr>
          <w:p w14:paraId="12E29319" w14:textId="77777777" w:rsidR="008C22D0" w:rsidRPr="002B730F" w:rsidRDefault="008C22D0" w:rsidP="0038263C">
            <w:pPr>
              <w:jc w:val="center"/>
              <w:rPr>
                <w:rFonts w:ascii="Aptos" w:hAnsi="Aptos" w:cs="Arial"/>
                <w:b/>
                <w:bCs/>
                <w:color w:val="C00000"/>
                <w:sz w:val="40"/>
                <w:szCs w:val="40"/>
              </w:rPr>
            </w:pPr>
          </w:p>
        </w:tc>
      </w:tr>
    </w:tbl>
    <w:p w14:paraId="280F7926" w14:textId="77777777" w:rsidR="008C22D0" w:rsidRDefault="008C22D0" w:rsidP="008C22D0"/>
    <w:p w14:paraId="04B752A6" w14:textId="356FB67E" w:rsidR="008C22D0" w:rsidRPr="009B554B" w:rsidRDefault="008C22D0" w:rsidP="008C22D0">
      <w:pPr>
        <w:spacing w:before="100" w:beforeAutospacing="1" w:after="100" w:afterAutospacing="1" w:line="240" w:lineRule="auto"/>
        <w:jc w:val="center"/>
        <w:rPr>
          <w:rFonts w:ascii="Aptos" w:hAnsi="Aptos" w:cs="Arial"/>
          <w:b/>
          <w:bCs/>
          <w:color w:val="C00000"/>
          <w:sz w:val="26"/>
          <w:szCs w:val="26"/>
          <w:u w:val="single"/>
        </w:rPr>
      </w:pPr>
      <w:r w:rsidRPr="009B554B">
        <w:rPr>
          <w:rFonts w:ascii="Aptos" w:hAnsi="Aptos" w:cs="Arial"/>
          <w:b/>
          <w:bCs/>
          <w:color w:val="C00000"/>
          <w:sz w:val="26"/>
          <w:szCs w:val="26"/>
          <w:u w:val="single"/>
        </w:rPr>
        <w:lastRenderedPageBreak/>
        <w:t xml:space="preserve">F-001 – Basic Firefighter (Boots, Hose and Grit: Mastering the Basics) 20 Hours </w:t>
      </w:r>
    </w:p>
    <w:p w14:paraId="07EA589D" w14:textId="2511F61E" w:rsidR="008C22D0" w:rsidRPr="008C22D0" w:rsidRDefault="008C22D0" w:rsidP="008C22D0">
      <w:pPr>
        <w:spacing w:before="100" w:beforeAutospacing="1" w:after="100" w:afterAutospacing="1" w:line="240" w:lineRule="auto"/>
        <w:jc w:val="center"/>
        <w:rPr>
          <w:rFonts w:ascii="Aptos" w:hAnsi="Aptos" w:cs="Arial"/>
          <w:color w:val="C00000"/>
          <w:sz w:val="26"/>
          <w:szCs w:val="26"/>
        </w:rPr>
      </w:pPr>
      <w:r w:rsidRPr="008C22D0">
        <w:rPr>
          <w:rFonts w:ascii="Aptos" w:hAnsi="Aptos" w:cs="Arial"/>
          <w:color w:val="C00000"/>
          <w:sz w:val="26"/>
          <w:szCs w:val="26"/>
        </w:rPr>
        <w:t>THIS CLASS IS ON FRIDAY, SATURDAY, and SUNDAY</w:t>
      </w:r>
    </w:p>
    <w:p w14:paraId="44563C40" w14:textId="60EEEB52" w:rsidR="008C22D0" w:rsidRPr="008C22D0" w:rsidRDefault="008C22D0" w:rsidP="008C22D0">
      <w:pPr>
        <w:spacing w:before="100" w:beforeAutospacing="1" w:after="100" w:afterAutospacing="1" w:line="240" w:lineRule="auto"/>
        <w:jc w:val="center"/>
        <w:rPr>
          <w:rFonts w:ascii="Aptos" w:hAnsi="Aptos" w:cs="Arial"/>
          <w:color w:val="C00000"/>
          <w:sz w:val="26"/>
          <w:szCs w:val="26"/>
        </w:rPr>
      </w:pPr>
      <w:r w:rsidRPr="008C22D0">
        <w:rPr>
          <w:rFonts w:ascii="Aptos" w:hAnsi="Aptos" w:cs="Arial"/>
          <w:color w:val="C00000"/>
          <w:sz w:val="26"/>
          <w:szCs w:val="26"/>
        </w:rPr>
        <w:t>This class will explore the basic skills every firefighter needs to know. This class will benefit new firefighters as well as seasoned veterans. The subjects taught will follow the Kentucky Fire Commission’s recommended initial 20-hour list. Subjects will include:</w:t>
      </w:r>
    </w:p>
    <w:p w14:paraId="5F4BB284" w14:textId="3B6F4116" w:rsidR="008C22D0" w:rsidRPr="008C22D0" w:rsidRDefault="008C22D0" w:rsidP="008C22D0">
      <w:pPr>
        <w:spacing w:before="100" w:beforeAutospacing="1" w:after="100" w:afterAutospacing="1" w:line="240" w:lineRule="auto"/>
        <w:jc w:val="center"/>
        <w:rPr>
          <w:rFonts w:ascii="Aptos" w:hAnsi="Aptos" w:cs="Arial"/>
          <w:color w:val="C00000"/>
          <w:sz w:val="26"/>
          <w:szCs w:val="26"/>
        </w:rPr>
      </w:pPr>
      <w:r w:rsidRPr="008C22D0">
        <w:rPr>
          <w:rFonts w:ascii="Aptos" w:hAnsi="Aptos" w:cs="Arial"/>
          <w:color w:val="C00000"/>
          <w:sz w:val="26"/>
          <w:szCs w:val="26"/>
        </w:rPr>
        <w:t xml:space="preserve">administration &amp; </w:t>
      </w:r>
      <w:proofErr w:type="gramStart"/>
      <w:r w:rsidRPr="008C22D0">
        <w:rPr>
          <w:rFonts w:ascii="Aptos" w:hAnsi="Aptos" w:cs="Arial"/>
          <w:color w:val="C00000"/>
          <w:sz w:val="26"/>
          <w:szCs w:val="26"/>
        </w:rPr>
        <w:t>organization ,</w:t>
      </w:r>
      <w:proofErr w:type="gramEnd"/>
      <w:r w:rsidRPr="008C22D0">
        <w:rPr>
          <w:rFonts w:ascii="Aptos" w:hAnsi="Aptos" w:cs="Arial"/>
          <w:color w:val="C00000"/>
          <w:sz w:val="26"/>
          <w:szCs w:val="26"/>
        </w:rPr>
        <w:t xml:space="preserve"> safety</w:t>
      </w:r>
      <w:r w:rsidR="009B554B">
        <w:rPr>
          <w:rFonts w:ascii="Aptos" w:hAnsi="Aptos" w:cs="Arial"/>
          <w:color w:val="C00000"/>
          <w:sz w:val="26"/>
          <w:szCs w:val="26"/>
        </w:rPr>
        <w:t>,</w:t>
      </w:r>
      <w:r w:rsidRPr="008C22D0">
        <w:rPr>
          <w:rFonts w:ascii="Aptos" w:hAnsi="Aptos" w:cs="Arial"/>
          <w:color w:val="C00000"/>
          <w:sz w:val="26"/>
          <w:szCs w:val="26"/>
        </w:rPr>
        <w:t xml:space="preserve"> fire behavior, extinguishers</w:t>
      </w:r>
      <w:r w:rsidR="009B554B">
        <w:rPr>
          <w:rFonts w:ascii="Aptos" w:hAnsi="Aptos" w:cs="Arial"/>
          <w:color w:val="C00000"/>
          <w:sz w:val="26"/>
          <w:szCs w:val="26"/>
        </w:rPr>
        <w:t>,</w:t>
      </w:r>
    </w:p>
    <w:p w14:paraId="50939E9E" w14:textId="291F9AAB" w:rsidR="008C22D0" w:rsidRPr="008C22D0" w:rsidRDefault="008C22D0" w:rsidP="008C22D0">
      <w:pPr>
        <w:spacing w:before="100" w:beforeAutospacing="1" w:after="100" w:afterAutospacing="1" w:line="240" w:lineRule="auto"/>
        <w:jc w:val="center"/>
        <w:rPr>
          <w:rFonts w:ascii="Aptos" w:hAnsi="Aptos" w:cs="Arial"/>
          <w:color w:val="C00000"/>
          <w:sz w:val="26"/>
          <w:szCs w:val="26"/>
        </w:rPr>
      </w:pPr>
      <w:r w:rsidRPr="008C22D0">
        <w:rPr>
          <w:rFonts w:ascii="Aptos" w:hAnsi="Aptos" w:cs="Arial"/>
          <w:color w:val="C00000"/>
          <w:sz w:val="26"/>
          <w:szCs w:val="26"/>
        </w:rPr>
        <w:t>personal protective equipment, forcible entry</w:t>
      </w:r>
      <w:r w:rsidR="009B554B">
        <w:rPr>
          <w:rFonts w:ascii="Aptos" w:hAnsi="Aptos" w:cs="Arial"/>
          <w:color w:val="C00000"/>
          <w:sz w:val="26"/>
          <w:szCs w:val="26"/>
        </w:rPr>
        <w:t>,</w:t>
      </w:r>
      <w:r w:rsidRPr="008C22D0">
        <w:rPr>
          <w:rFonts w:ascii="Aptos" w:hAnsi="Aptos" w:cs="Arial"/>
          <w:color w:val="C00000"/>
          <w:sz w:val="26"/>
          <w:szCs w:val="26"/>
        </w:rPr>
        <w:t xml:space="preserve"> ventilation, ropes</w:t>
      </w:r>
      <w:r w:rsidR="009B554B">
        <w:rPr>
          <w:rFonts w:ascii="Aptos" w:hAnsi="Aptos" w:cs="Arial"/>
          <w:color w:val="C00000"/>
          <w:sz w:val="26"/>
          <w:szCs w:val="26"/>
        </w:rPr>
        <w:t>,</w:t>
      </w:r>
    </w:p>
    <w:p w14:paraId="03E3DAFE" w14:textId="0617BDAB" w:rsidR="008C22D0" w:rsidRPr="008C22D0" w:rsidRDefault="008C22D0" w:rsidP="008C22D0">
      <w:pPr>
        <w:spacing w:before="100" w:beforeAutospacing="1" w:after="100" w:afterAutospacing="1" w:line="240" w:lineRule="auto"/>
        <w:jc w:val="center"/>
        <w:rPr>
          <w:rFonts w:ascii="Aptos" w:hAnsi="Aptos" w:cs="Arial"/>
          <w:color w:val="C00000"/>
          <w:sz w:val="26"/>
          <w:szCs w:val="26"/>
        </w:rPr>
      </w:pPr>
      <w:proofErr w:type="gramStart"/>
      <w:r w:rsidRPr="008C22D0">
        <w:rPr>
          <w:rFonts w:ascii="Aptos" w:hAnsi="Aptos" w:cs="Arial"/>
          <w:color w:val="C00000"/>
          <w:sz w:val="26"/>
          <w:szCs w:val="26"/>
        </w:rPr>
        <w:t>ladders ,</w:t>
      </w:r>
      <w:proofErr w:type="gramEnd"/>
      <w:r w:rsidRPr="008C22D0">
        <w:rPr>
          <w:rFonts w:ascii="Aptos" w:hAnsi="Aptos" w:cs="Arial"/>
          <w:color w:val="C00000"/>
          <w:sz w:val="26"/>
          <w:szCs w:val="26"/>
        </w:rPr>
        <w:t xml:space="preserve"> fire hose, nozzles &amp; appliances</w:t>
      </w:r>
      <w:r w:rsidR="009B554B">
        <w:rPr>
          <w:rFonts w:ascii="Aptos" w:hAnsi="Aptos" w:cs="Arial"/>
          <w:color w:val="C00000"/>
          <w:sz w:val="26"/>
          <w:szCs w:val="26"/>
        </w:rPr>
        <w:t>,</w:t>
      </w:r>
      <w:r w:rsidRPr="008C22D0">
        <w:rPr>
          <w:rFonts w:ascii="Aptos" w:hAnsi="Aptos" w:cs="Arial"/>
          <w:color w:val="C00000"/>
          <w:sz w:val="26"/>
          <w:szCs w:val="26"/>
        </w:rPr>
        <w:t xml:space="preserve"> fire control, loss control</w:t>
      </w:r>
      <w:r w:rsidR="009B554B">
        <w:rPr>
          <w:rFonts w:ascii="Aptos" w:hAnsi="Aptos" w:cs="Arial"/>
          <w:color w:val="C00000"/>
          <w:sz w:val="26"/>
          <w:szCs w:val="26"/>
        </w:rPr>
        <w:t>,</w:t>
      </w:r>
    </w:p>
    <w:p w14:paraId="5754F90C" w14:textId="26D7F6C7" w:rsidR="008C22D0" w:rsidRPr="008C22D0" w:rsidRDefault="008C22D0" w:rsidP="008C22D0">
      <w:pPr>
        <w:spacing w:before="100" w:beforeAutospacing="1" w:after="100" w:afterAutospacing="1" w:line="240" w:lineRule="auto"/>
        <w:jc w:val="center"/>
        <w:rPr>
          <w:rFonts w:ascii="Aptos" w:hAnsi="Aptos" w:cs="Arial"/>
          <w:color w:val="C00000"/>
          <w:sz w:val="26"/>
          <w:szCs w:val="26"/>
        </w:rPr>
      </w:pPr>
      <w:r w:rsidRPr="008C22D0">
        <w:rPr>
          <w:rFonts w:ascii="Aptos" w:hAnsi="Aptos" w:cs="Arial"/>
          <w:color w:val="C00000"/>
          <w:sz w:val="26"/>
          <w:szCs w:val="26"/>
        </w:rPr>
        <w:t>driver training</w:t>
      </w:r>
      <w:r w:rsidR="009B554B">
        <w:rPr>
          <w:rFonts w:ascii="Aptos" w:hAnsi="Aptos" w:cs="Arial"/>
          <w:color w:val="C00000"/>
          <w:sz w:val="26"/>
          <w:szCs w:val="26"/>
        </w:rPr>
        <w:t>.</w:t>
      </w:r>
    </w:p>
    <w:p w14:paraId="35485AE9" w14:textId="77777777" w:rsidR="00370477" w:rsidRDefault="00370477" w:rsidP="008C22D0">
      <w:pPr>
        <w:spacing w:before="100" w:beforeAutospacing="1" w:after="100" w:afterAutospacing="1" w:line="240" w:lineRule="auto"/>
        <w:jc w:val="center"/>
        <w:rPr>
          <w:rFonts w:ascii="Aptos" w:hAnsi="Aptos" w:cs="Arial"/>
          <w:b/>
          <w:bCs/>
          <w:color w:val="C00000"/>
          <w:sz w:val="40"/>
          <w:szCs w:val="40"/>
        </w:rPr>
      </w:pPr>
    </w:p>
    <w:p w14:paraId="05A44FC9" w14:textId="257AA928" w:rsidR="008C22D0" w:rsidRPr="009B554B" w:rsidRDefault="008C22D0" w:rsidP="009B554B">
      <w:pPr>
        <w:spacing w:before="100" w:beforeAutospacing="1" w:after="100" w:afterAutospacing="1" w:line="360" w:lineRule="auto"/>
        <w:ind w:left="2160" w:firstLine="720"/>
        <w:rPr>
          <w:rFonts w:ascii="Aptos" w:hAnsi="Aptos" w:cs="Arial"/>
          <w:b/>
          <w:bCs/>
          <w:color w:val="C00000"/>
          <w:sz w:val="32"/>
          <w:szCs w:val="32"/>
          <w:u w:val="single"/>
        </w:rPr>
      </w:pPr>
      <w:r w:rsidRPr="009B554B">
        <w:rPr>
          <w:rFonts w:ascii="Aptos" w:hAnsi="Aptos" w:cs="Arial"/>
          <w:b/>
          <w:bCs/>
          <w:color w:val="C00000"/>
          <w:sz w:val="32"/>
          <w:szCs w:val="32"/>
          <w:u w:val="single"/>
        </w:rPr>
        <w:t>F-002 – Fire Tactics-16 Hours</w:t>
      </w:r>
    </w:p>
    <w:p w14:paraId="0B9577DD" w14:textId="094F480F" w:rsidR="008C22D0" w:rsidRPr="00370477" w:rsidRDefault="008C22D0" w:rsidP="008C22D0">
      <w:pPr>
        <w:jc w:val="center"/>
        <w:rPr>
          <w:rFonts w:ascii="Aptos" w:hAnsi="Aptos"/>
          <w:color w:val="C00000"/>
          <w:sz w:val="26"/>
          <w:szCs w:val="26"/>
        </w:rPr>
      </w:pPr>
      <w:r w:rsidRPr="00370477">
        <w:rPr>
          <w:rFonts w:ascii="Aptos" w:hAnsi="Aptos"/>
          <w:color w:val="C00000"/>
          <w:sz w:val="26"/>
          <w:szCs w:val="26"/>
        </w:rPr>
        <w:t xml:space="preserve">What are the best fireground tactics and techniques?  They include conducting a thorough size-up, prioritizing life safety, utilizing a "buddy system", employing a direct attack at the base of the fire, properly ventilating the structure, performing a primary search quickly, strategically deploying hose lines, and adapting operations based on fire behavior and building construction, all while maintaining constant communication and awareness of potential hazards. </w:t>
      </w:r>
    </w:p>
    <w:p w14:paraId="14F798E2" w14:textId="77777777" w:rsidR="008C22D0" w:rsidRDefault="008C22D0" w:rsidP="008C22D0"/>
    <w:p w14:paraId="19E915B0" w14:textId="4008A306" w:rsidR="00370477" w:rsidRPr="009B554B" w:rsidRDefault="00370477" w:rsidP="009B554B">
      <w:pPr>
        <w:spacing w:before="100" w:beforeAutospacing="1" w:after="100" w:afterAutospacing="1" w:line="360" w:lineRule="auto"/>
        <w:rPr>
          <w:rFonts w:ascii="Aptos" w:hAnsi="Aptos"/>
          <w:b/>
          <w:bCs/>
          <w:color w:val="C00000"/>
          <w:sz w:val="32"/>
          <w:szCs w:val="32"/>
          <w:u w:val="single"/>
        </w:rPr>
      </w:pPr>
      <w:r w:rsidRPr="009B554B">
        <w:rPr>
          <w:rFonts w:ascii="Aptos" w:hAnsi="Aptos"/>
          <w:b/>
          <w:bCs/>
          <w:color w:val="C00000"/>
          <w:sz w:val="32"/>
          <w:szCs w:val="32"/>
          <w:u w:val="single"/>
        </w:rPr>
        <w:t xml:space="preserve">F-003 – EV Fires (Shock &amp; Flame: Battling EV Blazes) </w:t>
      </w:r>
      <w:r w:rsidR="1940F2D1" w:rsidRPr="23C000E4">
        <w:rPr>
          <w:rFonts w:ascii="Aptos" w:hAnsi="Aptos"/>
          <w:b/>
          <w:bCs/>
          <w:color w:val="C00000"/>
          <w:sz w:val="32"/>
          <w:szCs w:val="32"/>
          <w:u w:val="single"/>
        </w:rPr>
        <w:t>8</w:t>
      </w:r>
      <w:r w:rsidRPr="009B554B">
        <w:rPr>
          <w:rFonts w:ascii="Aptos" w:hAnsi="Aptos"/>
          <w:b/>
          <w:bCs/>
          <w:color w:val="C00000"/>
          <w:sz w:val="32"/>
          <w:szCs w:val="32"/>
          <w:u w:val="single"/>
        </w:rPr>
        <w:t xml:space="preserve"> Hours</w:t>
      </w:r>
    </w:p>
    <w:p w14:paraId="4CD39807" w14:textId="324D1A44" w:rsidR="008C22D0" w:rsidRPr="009B554B" w:rsidRDefault="008C22D0" w:rsidP="00370477">
      <w:pPr>
        <w:spacing w:before="100" w:beforeAutospacing="1" w:after="100" w:afterAutospacing="1" w:line="360" w:lineRule="auto"/>
        <w:jc w:val="center"/>
        <w:rPr>
          <w:rFonts w:ascii="Aptos" w:hAnsi="Aptos"/>
          <w:b/>
          <w:bCs/>
          <w:color w:val="C00000"/>
          <w:sz w:val="26"/>
          <w:szCs w:val="26"/>
        </w:rPr>
      </w:pPr>
      <w:r w:rsidRPr="009B554B">
        <w:rPr>
          <w:rFonts w:ascii="Aptos" w:hAnsi="Aptos"/>
          <w:color w:val="C00000"/>
          <w:sz w:val="26"/>
          <w:szCs w:val="26"/>
        </w:rPr>
        <w:t>This comprehensive training course is designed to educate first responders, firefighters, safety personnel, and industry professionals on the unique challenges and hazards associated with electric vehicle (EV) fires. Participants will gain a thorough understanding of EV battery technology, fire behavior, and the safest and most effective response strategies.</w:t>
      </w:r>
    </w:p>
    <w:p w14:paraId="3BB7D1A4" w14:textId="77777777" w:rsidR="008C22D0" w:rsidRDefault="008C22D0" w:rsidP="008C22D0">
      <w:pPr>
        <w:spacing w:before="100" w:beforeAutospacing="1" w:after="100" w:afterAutospacing="1" w:line="240" w:lineRule="auto"/>
        <w:jc w:val="center"/>
        <w:rPr>
          <w:rFonts w:ascii="Aptos" w:hAnsi="Aptos"/>
          <w:b/>
          <w:bCs/>
          <w:color w:val="C00000"/>
          <w:sz w:val="28"/>
          <w:szCs w:val="28"/>
        </w:rPr>
      </w:pPr>
    </w:p>
    <w:p w14:paraId="634D7B56" w14:textId="5D096621" w:rsidR="008C22D0" w:rsidRPr="009B554B" w:rsidRDefault="00120BE4" w:rsidP="00120BE4">
      <w:pPr>
        <w:spacing w:before="100" w:beforeAutospacing="1" w:after="100" w:afterAutospacing="1" w:line="360" w:lineRule="auto"/>
        <w:rPr>
          <w:rFonts w:ascii="Aptos" w:hAnsi="Aptos"/>
          <w:b/>
          <w:bCs/>
          <w:color w:val="C00000"/>
          <w:sz w:val="32"/>
          <w:szCs w:val="32"/>
          <w:u w:val="single"/>
        </w:rPr>
      </w:pPr>
      <w:r>
        <w:rPr>
          <w:rFonts w:ascii="Aptos" w:hAnsi="Aptos"/>
          <w:b/>
          <w:bCs/>
          <w:color w:val="C00000"/>
          <w:sz w:val="28"/>
          <w:szCs w:val="28"/>
        </w:rPr>
        <w:t xml:space="preserve">  </w:t>
      </w:r>
      <w:r w:rsidR="008C22D0" w:rsidRPr="009B554B">
        <w:rPr>
          <w:rFonts w:ascii="Aptos" w:hAnsi="Aptos"/>
          <w:b/>
          <w:bCs/>
          <w:color w:val="C00000"/>
          <w:sz w:val="32"/>
          <w:szCs w:val="32"/>
          <w:u w:val="single"/>
        </w:rPr>
        <w:t>F-004 Grain Bin Rescue (Seconds from Suffocation)</w:t>
      </w:r>
      <w:r w:rsidR="00370477" w:rsidRPr="009B554B">
        <w:rPr>
          <w:rFonts w:ascii="Aptos" w:hAnsi="Aptos"/>
          <w:b/>
          <w:bCs/>
          <w:color w:val="C00000"/>
          <w:sz w:val="32"/>
          <w:szCs w:val="32"/>
          <w:u w:val="single"/>
        </w:rPr>
        <w:t xml:space="preserve"> </w:t>
      </w:r>
      <w:r w:rsidR="000B30FE">
        <w:rPr>
          <w:rFonts w:ascii="Aptos" w:hAnsi="Aptos"/>
          <w:b/>
          <w:bCs/>
          <w:color w:val="C00000"/>
          <w:sz w:val="32"/>
          <w:szCs w:val="32"/>
          <w:u w:val="single"/>
        </w:rPr>
        <w:t>20</w:t>
      </w:r>
      <w:r w:rsidR="008C22D0" w:rsidRPr="009B554B">
        <w:rPr>
          <w:rFonts w:ascii="Aptos" w:hAnsi="Aptos"/>
          <w:b/>
          <w:bCs/>
          <w:color w:val="C00000"/>
          <w:sz w:val="32"/>
          <w:szCs w:val="32"/>
          <w:u w:val="single"/>
        </w:rPr>
        <w:t xml:space="preserve"> Hours</w:t>
      </w:r>
    </w:p>
    <w:p w14:paraId="1ADE843C" w14:textId="2811682A" w:rsidR="008C22D0" w:rsidRPr="009B554B" w:rsidRDefault="008C22D0" w:rsidP="00370477">
      <w:pPr>
        <w:spacing w:before="100" w:beforeAutospacing="1" w:after="100" w:afterAutospacing="1" w:line="360" w:lineRule="auto"/>
        <w:jc w:val="center"/>
        <w:rPr>
          <w:rFonts w:ascii="Aptos" w:hAnsi="Aptos"/>
          <w:color w:val="C00000"/>
          <w:sz w:val="26"/>
          <w:szCs w:val="26"/>
        </w:rPr>
      </w:pPr>
      <w:r w:rsidRPr="009B554B">
        <w:rPr>
          <w:rFonts w:ascii="Aptos" w:hAnsi="Aptos"/>
          <w:color w:val="C00000"/>
          <w:sz w:val="26"/>
          <w:szCs w:val="26"/>
        </w:rPr>
        <w:t>This specialized course is designed to prepare firefighters, first responders, and emergency personnel for effective and safe response to grain bin and agricultural entrapment incidents. Participants will gain the knowledge and hands-on skills necessary to recognize hazards, implement rescue strategies, and operate within an incident command structure during grain-related emergencies.</w:t>
      </w:r>
      <w:r w:rsidR="00370477" w:rsidRPr="009B554B">
        <w:rPr>
          <w:rFonts w:ascii="Aptos" w:hAnsi="Aptos"/>
          <w:color w:val="C00000"/>
          <w:sz w:val="26"/>
          <w:szCs w:val="26"/>
        </w:rPr>
        <w:t xml:space="preserve"> </w:t>
      </w:r>
      <w:r w:rsidRPr="009B554B">
        <w:rPr>
          <w:rFonts w:ascii="Aptos" w:hAnsi="Aptos"/>
          <w:color w:val="C00000"/>
          <w:sz w:val="26"/>
          <w:szCs w:val="26"/>
        </w:rPr>
        <w:t>This course emphasizes practical, real-world applications with hands-on evolutions using rescue tubes, augers, lockout/tagout procedures, and patient packaging systems. Participants will leave with enhanced skills to improve survivability rates during these complex rescue operations.</w:t>
      </w:r>
    </w:p>
    <w:p w14:paraId="2C6185EA" w14:textId="77777777" w:rsidR="00370477" w:rsidRPr="00370477" w:rsidRDefault="00370477" w:rsidP="008C22D0">
      <w:pPr>
        <w:spacing w:before="100" w:beforeAutospacing="1" w:after="100" w:afterAutospacing="1" w:line="360" w:lineRule="auto"/>
        <w:jc w:val="center"/>
        <w:rPr>
          <w:rFonts w:ascii="Aptos" w:hAnsi="Aptos"/>
          <w:color w:val="C00000"/>
          <w:sz w:val="28"/>
          <w:szCs w:val="28"/>
        </w:rPr>
      </w:pPr>
    </w:p>
    <w:p w14:paraId="00A75929" w14:textId="10670528" w:rsidR="00370477" w:rsidRPr="009B554B" w:rsidRDefault="009B554B" w:rsidP="009B554B">
      <w:pPr>
        <w:spacing w:before="100" w:beforeAutospacing="1" w:after="100" w:afterAutospacing="1" w:line="360" w:lineRule="auto"/>
        <w:rPr>
          <w:rFonts w:ascii="Aptos" w:hAnsi="Aptos"/>
          <w:b/>
          <w:bCs/>
          <w:color w:val="C00000"/>
          <w:sz w:val="32"/>
          <w:szCs w:val="32"/>
          <w:u w:val="single"/>
        </w:rPr>
      </w:pPr>
      <w:r>
        <w:rPr>
          <w:rFonts w:ascii="Aptos" w:hAnsi="Aptos"/>
          <w:b/>
          <w:bCs/>
          <w:color w:val="C00000"/>
          <w:sz w:val="32"/>
          <w:szCs w:val="32"/>
        </w:rPr>
        <w:t xml:space="preserve">                       </w:t>
      </w:r>
      <w:r w:rsidR="00370477" w:rsidRPr="009B554B">
        <w:rPr>
          <w:rFonts w:ascii="Aptos" w:hAnsi="Aptos"/>
          <w:b/>
          <w:bCs/>
          <w:color w:val="C00000"/>
          <w:sz w:val="32"/>
          <w:szCs w:val="32"/>
          <w:u w:val="single"/>
        </w:rPr>
        <w:t>F-005 – Thermography/Fire Box 8 Hours</w:t>
      </w:r>
    </w:p>
    <w:p w14:paraId="2C4E4839" w14:textId="657BBC6D" w:rsidR="008C22D0" w:rsidRPr="009B554B" w:rsidRDefault="008C22D0" w:rsidP="00370477">
      <w:pPr>
        <w:spacing w:before="100" w:beforeAutospacing="1" w:after="100" w:afterAutospacing="1" w:line="360" w:lineRule="auto"/>
        <w:jc w:val="center"/>
        <w:rPr>
          <w:rFonts w:ascii="Aptos" w:hAnsi="Aptos" w:cs="Arial"/>
          <w:color w:val="C00000"/>
          <w:sz w:val="26"/>
          <w:szCs w:val="26"/>
        </w:rPr>
      </w:pPr>
      <w:r w:rsidRPr="009B554B">
        <w:rPr>
          <w:rFonts w:ascii="Aptos" w:hAnsi="Aptos" w:cs="Arial"/>
          <w:color w:val="C00000"/>
          <w:sz w:val="26"/>
          <w:szCs w:val="26"/>
        </w:rPr>
        <w:t>Have you ever been handed a Thermal Imaging Camera and the had the “nickel tour” or “5 minute” lesson on it? JPFA has sought to remedy as many questions as answers could be provided for this field of expertise. May vendors are great about selling a department the latest and greatest Thermal Imaging Devices and they often provide instructions on the da</w:t>
      </w:r>
      <w:r w:rsidR="001C0F6D">
        <w:rPr>
          <w:rFonts w:ascii="Aptos" w:hAnsi="Aptos" w:cs="Arial"/>
          <w:color w:val="C00000"/>
          <w:sz w:val="26"/>
          <w:szCs w:val="26"/>
        </w:rPr>
        <w:t>y</w:t>
      </w:r>
      <w:r w:rsidRPr="009B554B">
        <w:rPr>
          <w:rFonts w:ascii="Aptos" w:hAnsi="Aptos" w:cs="Arial"/>
          <w:color w:val="C00000"/>
          <w:sz w:val="26"/>
          <w:szCs w:val="26"/>
        </w:rPr>
        <w:t xml:space="preserve"> of delivery. </w:t>
      </w:r>
      <w:proofErr w:type="gramStart"/>
      <w:r w:rsidRPr="009B554B">
        <w:rPr>
          <w:rFonts w:ascii="Aptos" w:hAnsi="Aptos" w:cs="Arial"/>
          <w:color w:val="C00000"/>
          <w:sz w:val="26"/>
          <w:szCs w:val="26"/>
        </w:rPr>
        <w:t>Def</w:t>
      </w:r>
      <w:r w:rsidR="0034105C">
        <w:rPr>
          <w:rFonts w:ascii="Aptos" w:hAnsi="Aptos" w:cs="Arial"/>
          <w:color w:val="C00000"/>
          <w:sz w:val="26"/>
          <w:szCs w:val="26"/>
        </w:rPr>
        <w:t>initely</w:t>
      </w:r>
      <w:r w:rsidRPr="009B554B">
        <w:rPr>
          <w:rFonts w:ascii="Aptos" w:hAnsi="Aptos" w:cs="Arial"/>
          <w:color w:val="C00000"/>
          <w:sz w:val="26"/>
          <w:szCs w:val="26"/>
        </w:rPr>
        <w:t xml:space="preserve"> not</w:t>
      </w:r>
      <w:proofErr w:type="gramEnd"/>
      <w:r w:rsidRPr="009B554B">
        <w:rPr>
          <w:rFonts w:ascii="Aptos" w:hAnsi="Aptos" w:cs="Arial"/>
          <w:color w:val="C00000"/>
          <w:sz w:val="26"/>
          <w:szCs w:val="26"/>
        </w:rPr>
        <w:t xml:space="preserve"> on your training night, correct? So, it is up to the Chief to get your training, let’s fix that. No disrespect to any Chief for their attempt to pass along the knowledge shared by the vendor, but the vendor or Chief might have forgotten to share something along the way. Whether it’s on our SCBA, regulators or handheld, we want you to understand as many more features or abilities as possible as these are part of your “tools of the trade”. JPFA has looked </w:t>
      </w:r>
      <w:proofErr w:type="gramStart"/>
      <w:r w:rsidRPr="009B554B">
        <w:rPr>
          <w:rFonts w:ascii="Aptos" w:hAnsi="Aptos" w:cs="Arial"/>
          <w:color w:val="C00000"/>
          <w:sz w:val="26"/>
          <w:szCs w:val="26"/>
        </w:rPr>
        <w:t>to</w:t>
      </w:r>
      <w:proofErr w:type="gramEnd"/>
      <w:r w:rsidRPr="009B554B">
        <w:rPr>
          <w:rFonts w:ascii="Aptos" w:hAnsi="Aptos" w:cs="Arial"/>
          <w:color w:val="C00000"/>
          <w:sz w:val="26"/>
          <w:szCs w:val="26"/>
        </w:rPr>
        <w:t xml:space="preserve"> State Fire &amp; Rescue Training to provide an instructor with the answers</w:t>
      </w:r>
      <w:r w:rsidR="00370477" w:rsidRPr="009B554B">
        <w:rPr>
          <w:rFonts w:ascii="Aptos" w:hAnsi="Aptos" w:cs="Arial"/>
          <w:color w:val="C00000"/>
          <w:sz w:val="26"/>
          <w:szCs w:val="26"/>
        </w:rPr>
        <w:t>.</w:t>
      </w:r>
    </w:p>
    <w:p w14:paraId="468BBB0B" w14:textId="77777777" w:rsidR="00370477" w:rsidRPr="009B554B" w:rsidRDefault="00370477" w:rsidP="00370477">
      <w:pPr>
        <w:spacing w:before="100" w:beforeAutospacing="1" w:after="100" w:afterAutospacing="1" w:line="360" w:lineRule="auto"/>
        <w:jc w:val="center"/>
        <w:rPr>
          <w:rFonts w:ascii="Aptos" w:hAnsi="Aptos"/>
          <w:b/>
          <w:bCs/>
          <w:color w:val="C00000"/>
          <w:sz w:val="26"/>
          <w:szCs w:val="26"/>
        </w:rPr>
      </w:pPr>
    </w:p>
    <w:p w14:paraId="737A5789" w14:textId="59CD9B74" w:rsidR="008C22D0" w:rsidRPr="009B554B" w:rsidRDefault="008C22D0" w:rsidP="00370477">
      <w:pPr>
        <w:spacing w:before="100" w:beforeAutospacing="1" w:after="100" w:afterAutospacing="1" w:line="360" w:lineRule="auto"/>
        <w:jc w:val="center"/>
        <w:rPr>
          <w:rFonts w:ascii="Aptos" w:hAnsi="Aptos"/>
          <w:b/>
          <w:bCs/>
          <w:color w:val="C00000"/>
          <w:sz w:val="32"/>
          <w:szCs w:val="32"/>
          <w:u w:val="single"/>
        </w:rPr>
      </w:pPr>
      <w:r w:rsidRPr="009B554B">
        <w:rPr>
          <w:rFonts w:ascii="Aptos" w:hAnsi="Aptos"/>
          <w:b/>
          <w:bCs/>
          <w:color w:val="C00000"/>
          <w:sz w:val="32"/>
          <w:szCs w:val="32"/>
          <w:u w:val="single"/>
        </w:rPr>
        <w:t xml:space="preserve">F-006 – Hard To Get </w:t>
      </w:r>
      <w:r w:rsidR="00370477" w:rsidRPr="009B554B">
        <w:rPr>
          <w:rFonts w:ascii="Aptos" w:hAnsi="Aptos"/>
          <w:b/>
          <w:bCs/>
          <w:color w:val="C00000"/>
          <w:sz w:val="32"/>
          <w:szCs w:val="32"/>
          <w:u w:val="single"/>
        </w:rPr>
        <w:t>-</w:t>
      </w:r>
      <w:r w:rsidRPr="009B554B">
        <w:rPr>
          <w:rFonts w:ascii="Aptos" w:hAnsi="Aptos"/>
          <w:b/>
          <w:bCs/>
          <w:color w:val="C00000"/>
          <w:sz w:val="32"/>
          <w:szCs w:val="32"/>
          <w:u w:val="single"/>
        </w:rPr>
        <w:t xml:space="preserve">16 Hours </w:t>
      </w:r>
    </w:p>
    <w:p w14:paraId="377D066D" w14:textId="77777777" w:rsidR="008C22D0" w:rsidRPr="009B554B" w:rsidRDefault="008C22D0" w:rsidP="008C22D0">
      <w:pPr>
        <w:spacing w:after="0" w:line="480" w:lineRule="exact"/>
        <w:jc w:val="center"/>
        <w:rPr>
          <w:rFonts w:ascii="Aptos" w:hAnsi="Aptos"/>
          <w:color w:val="C00000"/>
          <w:sz w:val="26"/>
          <w:szCs w:val="26"/>
        </w:rPr>
      </w:pPr>
      <w:r w:rsidRPr="009B554B">
        <w:rPr>
          <w:rFonts w:ascii="Aptos" w:hAnsi="Aptos"/>
          <w:color w:val="C00000"/>
          <w:sz w:val="26"/>
          <w:szCs w:val="26"/>
        </w:rPr>
        <w:t>This class is ideal for the firefighter that is almost certified but lacks</w:t>
      </w:r>
    </w:p>
    <w:p w14:paraId="526C4D8D" w14:textId="77777777" w:rsidR="008C22D0" w:rsidRPr="009B554B" w:rsidRDefault="008C22D0" w:rsidP="008C22D0">
      <w:pPr>
        <w:spacing w:after="0" w:line="480" w:lineRule="exact"/>
        <w:jc w:val="center"/>
        <w:rPr>
          <w:rFonts w:ascii="Aptos" w:hAnsi="Aptos"/>
          <w:color w:val="C00000"/>
          <w:sz w:val="26"/>
          <w:szCs w:val="26"/>
        </w:rPr>
      </w:pPr>
      <w:r w:rsidRPr="009B554B">
        <w:rPr>
          <w:rFonts w:ascii="Aptos" w:hAnsi="Aptos"/>
          <w:color w:val="C00000"/>
          <w:sz w:val="26"/>
          <w:szCs w:val="26"/>
        </w:rPr>
        <w:t xml:space="preserve"> just a few needed hours that are “hard to get”. </w:t>
      </w:r>
    </w:p>
    <w:p w14:paraId="1FE7FEC7" w14:textId="77777777" w:rsidR="008C22D0" w:rsidRPr="009B554B" w:rsidRDefault="008C22D0" w:rsidP="008C22D0">
      <w:pPr>
        <w:spacing w:after="0" w:line="480" w:lineRule="exact"/>
        <w:jc w:val="center"/>
        <w:rPr>
          <w:rFonts w:ascii="Aptos" w:hAnsi="Aptos"/>
          <w:color w:val="C00000"/>
          <w:sz w:val="26"/>
          <w:szCs w:val="26"/>
        </w:rPr>
      </w:pPr>
      <w:r w:rsidRPr="009B554B">
        <w:rPr>
          <w:rFonts w:ascii="Aptos" w:hAnsi="Aptos"/>
          <w:color w:val="C00000"/>
          <w:sz w:val="26"/>
          <w:szCs w:val="26"/>
        </w:rPr>
        <w:t xml:space="preserve">This two-day class will offer the following course topics: </w:t>
      </w:r>
    </w:p>
    <w:p w14:paraId="6D324CE8" w14:textId="02BC4641" w:rsidR="008C22D0" w:rsidRPr="009B554B" w:rsidRDefault="008C22D0" w:rsidP="00DE2770">
      <w:pPr>
        <w:spacing w:after="0" w:line="480" w:lineRule="exact"/>
        <w:jc w:val="center"/>
        <w:rPr>
          <w:rFonts w:ascii="Aptos" w:hAnsi="Aptos"/>
          <w:color w:val="C00000"/>
          <w:sz w:val="26"/>
          <w:szCs w:val="26"/>
        </w:rPr>
      </w:pPr>
      <w:r w:rsidRPr="009B554B">
        <w:rPr>
          <w:rFonts w:ascii="Aptos" w:hAnsi="Aptos"/>
          <w:color w:val="C00000"/>
          <w:sz w:val="26"/>
          <w:szCs w:val="26"/>
        </w:rPr>
        <w:t>Emergency &amp; Disaster Planning</w:t>
      </w:r>
      <w:r w:rsidR="00DE2770" w:rsidRPr="009B554B">
        <w:rPr>
          <w:rFonts w:ascii="Aptos" w:hAnsi="Aptos"/>
          <w:color w:val="C00000"/>
          <w:sz w:val="26"/>
          <w:szCs w:val="26"/>
        </w:rPr>
        <w:t xml:space="preserve">, </w:t>
      </w:r>
      <w:r w:rsidRPr="009B554B">
        <w:rPr>
          <w:rFonts w:ascii="Aptos" w:hAnsi="Aptos"/>
          <w:color w:val="C00000"/>
          <w:sz w:val="26"/>
          <w:szCs w:val="26"/>
        </w:rPr>
        <w:t>Communications</w:t>
      </w:r>
      <w:r w:rsidR="00DE2770" w:rsidRPr="009B554B">
        <w:rPr>
          <w:rFonts w:ascii="Aptos" w:hAnsi="Aptos"/>
          <w:color w:val="C00000"/>
          <w:sz w:val="26"/>
          <w:szCs w:val="26"/>
        </w:rPr>
        <w:t xml:space="preserve">, </w:t>
      </w:r>
      <w:r w:rsidRPr="009B554B">
        <w:rPr>
          <w:rFonts w:ascii="Aptos" w:hAnsi="Aptos"/>
          <w:color w:val="C00000"/>
          <w:sz w:val="26"/>
          <w:szCs w:val="26"/>
        </w:rPr>
        <w:t>Fire Investigation</w:t>
      </w:r>
      <w:r w:rsidR="00DE2770" w:rsidRPr="009B554B">
        <w:rPr>
          <w:rFonts w:ascii="Aptos" w:hAnsi="Aptos"/>
          <w:color w:val="C00000"/>
          <w:sz w:val="26"/>
          <w:szCs w:val="26"/>
        </w:rPr>
        <w:t>,</w:t>
      </w:r>
    </w:p>
    <w:p w14:paraId="760B0553" w14:textId="046DF981" w:rsidR="009B554B" w:rsidRDefault="008C22D0" w:rsidP="009B554B">
      <w:pPr>
        <w:spacing w:after="0" w:line="480" w:lineRule="exact"/>
        <w:jc w:val="center"/>
        <w:rPr>
          <w:rFonts w:ascii="Aptos" w:hAnsi="Aptos"/>
          <w:color w:val="C00000"/>
          <w:sz w:val="26"/>
          <w:szCs w:val="26"/>
        </w:rPr>
      </w:pPr>
      <w:r w:rsidRPr="009B554B">
        <w:rPr>
          <w:rFonts w:ascii="Aptos" w:hAnsi="Aptos"/>
          <w:color w:val="C00000"/>
          <w:sz w:val="26"/>
          <w:szCs w:val="26"/>
        </w:rPr>
        <w:t xml:space="preserve">  Fire Protection Systems</w:t>
      </w:r>
      <w:r w:rsidR="00DE2770" w:rsidRPr="009B554B">
        <w:rPr>
          <w:rFonts w:ascii="Aptos" w:hAnsi="Aptos"/>
          <w:color w:val="C00000"/>
          <w:sz w:val="26"/>
          <w:szCs w:val="26"/>
        </w:rPr>
        <w:t>,</w:t>
      </w:r>
      <w:r w:rsidR="009B554B">
        <w:rPr>
          <w:rFonts w:ascii="Aptos" w:hAnsi="Aptos"/>
          <w:color w:val="C00000"/>
          <w:sz w:val="26"/>
          <w:szCs w:val="26"/>
        </w:rPr>
        <w:t xml:space="preserve"> </w:t>
      </w:r>
      <w:r w:rsidRPr="009B554B">
        <w:rPr>
          <w:rFonts w:ascii="Aptos" w:hAnsi="Aptos"/>
          <w:color w:val="C00000"/>
          <w:sz w:val="26"/>
          <w:szCs w:val="26"/>
        </w:rPr>
        <w:t>Aircraft</w:t>
      </w:r>
      <w:r w:rsidR="00DE2770" w:rsidRPr="009B554B">
        <w:rPr>
          <w:rFonts w:ascii="Aptos" w:hAnsi="Aptos"/>
          <w:color w:val="C00000"/>
          <w:sz w:val="26"/>
          <w:szCs w:val="26"/>
        </w:rPr>
        <w:t xml:space="preserve">, </w:t>
      </w:r>
      <w:r w:rsidRPr="009B554B">
        <w:rPr>
          <w:rFonts w:ascii="Aptos" w:hAnsi="Aptos"/>
          <w:color w:val="C00000"/>
          <w:sz w:val="26"/>
          <w:szCs w:val="26"/>
        </w:rPr>
        <w:t>Fire Extinguishers</w:t>
      </w:r>
      <w:r w:rsidR="00DE2770" w:rsidRPr="009B554B">
        <w:rPr>
          <w:rFonts w:ascii="Aptos" w:hAnsi="Aptos"/>
          <w:color w:val="C00000"/>
          <w:sz w:val="26"/>
          <w:szCs w:val="26"/>
        </w:rPr>
        <w:t>.</w:t>
      </w:r>
    </w:p>
    <w:p w14:paraId="45D4774B" w14:textId="77777777" w:rsidR="009B554B" w:rsidRDefault="009B554B" w:rsidP="009B554B">
      <w:pPr>
        <w:spacing w:after="0" w:line="480" w:lineRule="exact"/>
        <w:jc w:val="center"/>
        <w:rPr>
          <w:rFonts w:ascii="Aptos" w:hAnsi="Aptos"/>
          <w:color w:val="C00000"/>
          <w:sz w:val="26"/>
          <w:szCs w:val="26"/>
        </w:rPr>
      </w:pPr>
    </w:p>
    <w:p w14:paraId="7CA521A8" w14:textId="77777777" w:rsidR="009B554B" w:rsidRDefault="009B554B" w:rsidP="009B554B">
      <w:pPr>
        <w:spacing w:after="0" w:line="480" w:lineRule="exact"/>
        <w:jc w:val="center"/>
        <w:rPr>
          <w:rFonts w:ascii="Aptos" w:hAnsi="Aptos"/>
          <w:color w:val="C00000"/>
          <w:sz w:val="26"/>
          <w:szCs w:val="26"/>
        </w:rPr>
      </w:pPr>
    </w:p>
    <w:p w14:paraId="32DBA3BC" w14:textId="02F14307" w:rsidR="008C22D0" w:rsidRPr="009B554B" w:rsidRDefault="00DE2770" w:rsidP="009B554B">
      <w:pPr>
        <w:spacing w:after="0" w:line="480" w:lineRule="exact"/>
        <w:jc w:val="center"/>
        <w:rPr>
          <w:rFonts w:ascii="Aptos" w:hAnsi="Aptos"/>
          <w:color w:val="C00000"/>
          <w:sz w:val="26"/>
          <w:szCs w:val="26"/>
          <w:u w:val="single"/>
        </w:rPr>
      </w:pPr>
      <w:r w:rsidRPr="009B554B">
        <w:rPr>
          <w:rFonts w:ascii="Aptos" w:hAnsi="Aptos" w:cs="Arial"/>
          <w:color w:val="C00000"/>
          <w:sz w:val="28"/>
          <w:szCs w:val="28"/>
          <w:u w:val="single"/>
        </w:rPr>
        <w:t xml:space="preserve">   </w:t>
      </w:r>
      <w:r w:rsidR="008C22D0" w:rsidRPr="009B554B">
        <w:rPr>
          <w:rFonts w:ascii="Aptos" w:hAnsi="Aptos"/>
          <w:b/>
          <w:bCs/>
          <w:color w:val="C00000"/>
          <w:sz w:val="32"/>
          <w:szCs w:val="32"/>
          <w:u w:val="single"/>
        </w:rPr>
        <w:t>F-007 – HazMat Awareness</w:t>
      </w:r>
      <w:r w:rsidRPr="009B554B">
        <w:rPr>
          <w:rFonts w:ascii="Aptos" w:hAnsi="Aptos"/>
          <w:b/>
          <w:bCs/>
          <w:color w:val="C00000"/>
          <w:sz w:val="32"/>
          <w:szCs w:val="32"/>
          <w:u w:val="single"/>
        </w:rPr>
        <w:t>-</w:t>
      </w:r>
      <w:r w:rsidR="008C22D0" w:rsidRPr="009B554B">
        <w:rPr>
          <w:rFonts w:ascii="Aptos" w:hAnsi="Aptos"/>
          <w:b/>
          <w:bCs/>
          <w:color w:val="C00000"/>
          <w:sz w:val="32"/>
          <w:szCs w:val="32"/>
          <w:u w:val="single"/>
        </w:rPr>
        <w:t>8 Hours (Sat)</w:t>
      </w:r>
    </w:p>
    <w:p w14:paraId="2F253186"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 xml:space="preserve">The Hazardous Materials Awareness level course is for personnel that </w:t>
      </w:r>
    </w:p>
    <w:p w14:paraId="40E9AD6F"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 xml:space="preserve">may encounter a hazardous materials incident in the scope of </w:t>
      </w:r>
    </w:p>
    <w:p w14:paraId="5FAF474D"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 xml:space="preserve">their normal duties. Personnel trained to this level should be able to: </w:t>
      </w:r>
    </w:p>
    <w:p w14:paraId="624F35DA"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 xml:space="preserve">Analyze an incident to detect the presence of hazardous materials, </w:t>
      </w:r>
    </w:p>
    <w:p w14:paraId="13D1E715"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 xml:space="preserve">identify/collect information from the Emergency Response </w:t>
      </w:r>
    </w:p>
    <w:p w14:paraId="769ABFE8"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Guidebook, and initiate protective actions/notification</w:t>
      </w:r>
    </w:p>
    <w:p w14:paraId="29C118B9" w14:textId="2B450B52" w:rsidR="008C22D0" w:rsidRPr="009B554B" w:rsidRDefault="009B554B" w:rsidP="008C22D0">
      <w:pPr>
        <w:spacing w:before="100" w:beforeAutospacing="1" w:after="100" w:afterAutospacing="1" w:line="240" w:lineRule="auto"/>
        <w:jc w:val="center"/>
        <w:rPr>
          <w:rFonts w:ascii="Aptos" w:hAnsi="Aptos"/>
          <w:color w:val="C00000"/>
          <w:sz w:val="26"/>
          <w:szCs w:val="26"/>
        </w:rPr>
      </w:pPr>
      <w:r>
        <w:rPr>
          <w:rFonts w:ascii="Aptos" w:hAnsi="Aptos"/>
          <w:color w:val="C00000"/>
          <w:sz w:val="26"/>
          <w:szCs w:val="26"/>
        </w:rPr>
        <w:t>p</w:t>
      </w:r>
      <w:r w:rsidR="008C22D0" w:rsidRPr="009B554B">
        <w:rPr>
          <w:rFonts w:ascii="Aptos" w:hAnsi="Aptos"/>
          <w:color w:val="C00000"/>
          <w:sz w:val="26"/>
          <w:szCs w:val="26"/>
        </w:rPr>
        <w:t>rocess.</w:t>
      </w:r>
    </w:p>
    <w:p w14:paraId="1E4AA549" w14:textId="225D8116" w:rsidR="008C22D0" w:rsidRPr="009B554B" w:rsidRDefault="009B554B" w:rsidP="009B554B">
      <w:pPr>
        <w:spacing w:before="100" w:beforeAutospacing="1" w:after="100" w:afterAutospacing="1" w:line="360" w:lineRule="auto"/>
        <w:ind w:firstLine="720"/>
        <w:rPr>
          <w:rFonts w:ascii="Aptos" w:hAnsi="Aptos"/>
          <w:b/>
          <w:bCs/>
          <w:color w:val="C00000"/>
          <w:sz w:val="32"/>
          <w:szCs w:val="32"/>
          <w:u w:val="single"/>
        </w:rPr>
      </w:pPr>
      <w:r>
        <w:rPr>
          <w:rFonts w:ascii="Aptos" w:hAnsi="Aptos"/>
          <w:b/>
          <w:bCs/>
          <w:color w:val="C00000"/>
          <w:sz w:val="32"/>
          <w:szCs w:val="32"/>
        </w:rPr>
        <w:t xml:space="preserve">       </w:t>
      </w:r>
      <w:r w:rsidR="008C22D0" w:rsidRPr="009B554B">
        <w:rPr>
          <w:rFonts w:ascii="Aptos" w:hAnsi="Aptos"/>
          <w:b/>
          <w:bCs/>
          <w:color w:val="C00000"/>
          <w:sz w:val="32"/>
          <w:szCs w:val="32"/>
          <w:u w:val="single"/>
        </w:rPr>
        <w:t xml:space="preserve">F-008 – HazMat </w:t>
      </w:r>
      <w:r w:rsidR="00645464">
        <w:rPr>
          <w:rFonts w:ascii="Aptos" w:hAnsi="Aptos"/>
          <w:b/>
          <w:bCs/>
          <w:color w:val="C00000"/>
          <w:sz w:val="32"/>
          <w:szCs w:val="32"/>
          <w:u w:val="single"/>
        </w:rPr>
        <w:t>Operations</w:t>
      </w:r>
      <w:r w:rsidR="00DE2770" w:rsidRPr="009B554B">
        <w:rPr>
          <w:rFonts w:ascii="Aptos" w:hAnsi="Aptos"/>
          <w:b/>
          <w:bCs/>
          <w:color w:val="C00000"/>
          <w:sz w:val="32"/>
          <w:szCs w:val="32"/>
          <w:u w:val="single"/>
        </w:rPr>
        <w:t>-</w:t>
      </w:r>
      <w:r w:rsidR="008C22D0" w:rsidRPr="009B554B">
        <w:rPr>
          <w:rFonts w:ascii="Aptos" w:hAnsi="Aptos"/>
          <w:b/>
          <w:bCs/>
          <w:color w:val="C00000"/>
          <w:sz w:val="32"/>
          <w:szCs w:val="32"/>
          <w:u w:val="single"/>
        </w:rPr>
        <w:t>8 Hours (Sun)</w:t>
      </w:r>
    </w:p>
    <w:p w14:paraId="30B3A661" w14:textId="77777777"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 xml:space="preserve">The Hazardous Materials Operations course is designed for those that would respond to a hazardous materials incident and implement or support the response mission. Some of the topics covered in this class include: </w:t>
      </w:r>
    </w:p>
    <w:p w14:paraId="7702AE4D" w14:textId="77777777" w:rsidR="008C22D0" w:rsidRPr="009B554B" w:rsidRDefault="008C22D0" w:rsidP="008C22D0">
      <w:pPr>
        <w:pStyle w:val="ListParagraph"/>
        <w:numPr>
          <w:ilvl w:val="0"/>
          <w:numId w:val="1"/>
        </w:numPr>
        <w:spacing w:before="100" w:beforeAutospacing="1" w:after="100" w:afterAutospacing="1" w:line="360" w:lineRule="auto"/>
        <w:rPr>
          <w:rFonts w:ascii="Aptos" w:hAnsi="Aptos"/>
          <w:color w:val="C00000"/>
          <w:sz w:val="26"/>
          <w:szCs w:val="26"/>
        </w:rPr>
      </w:pPr>
      <w:r w:rsidRPr="009B554B">
        <w:rPr>
          <w:rFonts w:ascii="Aptos" w:hAnsi="Aptos"/>
          <w:color w:val="C00000"/>
          <w:sz w:val="26"/>
          <w:szCs w:val="26"/>
        </w:rPr>
        <w:t>Analysis of the scene, determination of the scope of the emergency,</w:t>
      </w:r>
    </w:p>
    <w:p w14:paraId="3CE5C2B9" w14:textId="77777777" w:rsidR="008C22D0" w:rsidRPr="009B554B" w:rsidRDefault="008C22D0" w:rsidP="008C22D0">
      <w:pPr>
        <w:pStyle w:val="ListParagraph"/>
        <w:numPr>
          <w:ilvl w:val="0"/>
          <w:numId w:val="1"/>
        </w:numPr>
        <w:spacing w:before="100" w:beforeAutospacing="1" w:after="100" w:afterAutospacing="1" w:line="360" w:lineRule="auto"/>
        <w:rPr>
          <w:rFonts w:ascii="Aptos" w:hAnsi="Aptos"/>
          <w:color w:val="C00000"/>
          <w:sz w:val="26"/>
          <w:szCs w:val="26"/>
        </w:rPr>
      </w:pPr>
      <w:r w:rsidRPr="009B554B">
        <w:rPr>
          <w:rFonts w:ascii="Aptos" w:hAnsi="Aptos"/>
          <w:color w:val="C00000"/>
          <w:sz w:val="26"/>
          <w:szCs w:val="26"/>
        </w:rPr>
        <w:t>collection of information</w:t>
      </w:r>
    </w:p>
    <w:p w14:paraId="556C0BB2" w14:textId="77777777" w:rsidR="008C22D0" w:rsidRPr="009B554B" w:rsidRDefault="008C22D0" w:rsidP="008C22D0">
      <w:pPr>
        <w:pStyle w:val="ListParagraph"/>
        <w:numPr>
          <w:ilvl w:val="0"/>
          <w:numId w:val="1"/>
        </w:numPr>
        <w:spacing w:before="100" w:beforeAutospacing="1" w:after="100" w:afterAutospacing="1" w:line="360" w:lineRule="auto"/>
        <w:rPr>
          <w:rFonts w:ascii="Aptos" w:hAnsi="Aptos"/>
          <w:color w:val="C00000"/>
          <w:sz w:val="26"/>
          <w:szCs w:val="26"/>
        </w:rPr>
      </w:pPr>
      <w:r w:rsidRPr="009B554B">
        <w:rPr>
          <w:rFonts w:ascii="Aptos" w:hAnsi="Aptos"/>
          <w:color w:val="C00000"/>
          <w:sz w:val="26"/>
          <w:szCs w:val="26"/>
        </w:rPr>
        <w:lastRenderedPageBreak/>
        <w:t>prediction of the likely behavior and potential harm from the hazardous material</w:t>
      </w:r>
    </w:p>
    <w:p w14:paraId="2D09995C" w14:textId="77777777" w:rsidR="008C22D0" w:rsidRPr="009B554B" w:rsidRDefault="008C22D0" w:rsidP="008C22D0">
      <w:pPr>
        <w:pStyle w:val="ListParagraph"/>
        <w:numPr>
          <w:ilvl w:val="0"/>
          <w:numId w:val="1"/>
        </w:numPr>
        <w:spacing w:before="100" w:beforeAutospacing="1" w:after="100" w:afterAutospacing="1" w:line="360" w:lineRule="auto"/>
        <w:rPr>
          <w:rFonts w:ascii="Aptos" w:hAnsi="Aptos"/>
          <w:color w:val="C00000"/>
          <w:sz w:val="26"/>
          <w:szCs w:val="26"/>
        </w:rPr>
      </w:pPr>
      <w:r w:rsidRPr="009B554B">
        <w:rPr>
          <w:rFonts w:ascii="Aptos" w:hAnsi="Aptos"/>
          <w:color w:val="C00000"/>
          <w:sz w:val="26"/>
          <w:szCs w:val="26"/>
        </w:rPr>
        <w:t xml:space="preserve"> planning </w:t>
      </w:r>
      <w:proofErr w:type="gramStart"/>
      <w:r w:rsidRPr="009B554B">
        <w:rPr>
          <w:rFonts w:ascii="Aptos" w:hAnsi="Aptos"/>
          <w:color w:val="C00000"/>
          <w:sz w:val="26"/>
          <w:szCs w:val="26"/>
        </w:rPr>
        <w:t>of</w:t>
      </w:r>
      <w:proofErr w:type="gramEnd"/>
      <w:r w:rsidRPr="009B554B">
        <w:rPr>
          <w:rFonts w:ascii="Aptos" w:hAnsi="Aptos"/>
          <w:color w:val="C00000"/>
          <w:sz w:val="26"/>
          <w:szCs w:val="26"/>
        </w:rPr>
        <w:t xml:space="preserve"> the response</w:t>
      </w:r>
    </w:p>
    <w:p w14:paraId="644D3543" w14:textId="77777777" w:rsidR="008C22D0" w:rsidRPr="009B554B" w:rsidRDefault="008C22D0" w:rsidP="008C22D0">
      <w:pPr>
        <w:pStyle w:val="ListParagraph"/>
        <w:numPr>
          <w:ilvl w:val="0"/>
          <w:numId w:val="1"/>
        </w:numPr>
        <w:spacing w:before="100" w:beforeAutospacing="1" w:after="100" w:afterAutospacing="1" w:line="360" w:lineRule="auto"/>
        <w:rPr>
          <w:rFonts w:ascii="Aptos" w:hAnsi="Aptos"/>
          <w:color w:val="C00000"/>
          <w:sz w:val="26"/>
          <w:szCs w:val="26"/>
        </w:rPr>
      </w:pPr>
      <w:r w:rsidRPr="009B554B">
        <w:rPr>
          <w:rFonts w:ascii="Aptos" w:hAnsi="Aptos"/>
          <w:color w:val="C00000"/>
          <w:sz w:val="26"/>
          <w:szCs w:val="26"/>
        </w:rPr>
        <w:t xml:space="preserve"> selection of the correct level of personal protective equipment</w:t>
      </w:r>
    </w:p>
    <w:p w14:paraId="363AE0CE" w14:textId="77777777" w:rsidR="00DE2770" w:rsidRPr="009B554B" w:rsidRDefault="00DE2770" w:rsidP="00DE2770">
      <w:pPr>
        <w:spacing w:before="100" w:beforeAutospacing="1" w:after="100" w:afterAutospacing="1" w:line="360" w:lineRule="auto"/>
        <w:rPr>
          <w:rFonts w:ascii="Aptos" w:hAnsi="Aptos" w:cs="Arial"/>
          <w:color w:val="C00000"/>
          <w:sz w:val="26"/>
          <w:szCs w:val="26"/>
        </w:rPr>
      </w:pPr>
    </w:p>
    <w:p w14:paraId="386F1EBC" w14:textId="23E9AB66" w:rsidR="008C22D0" w:rsidRPr="009B554B" w:rsidRDefault="008C22D0" w:rsidP="00DE2770">
      <w:pPr>
        <w:spacing w:before="100" w:beforeAutospacing="1" w:after="100" w:afterAutospacing="1" w:line="360" w:lineRule="auto"/>
        <w:ind w:left="2880"/>
        <w:rPr>
          <w:rFonts w:ascii="Aptos" w:hAnsi="Aptos" w:cs="Arial"/>
          <w:b/>
          <w:bCs/>
          <w:color w:val="C00000"/>
          <w:sz w:val="32"/>
          <w:szCs w:val="32"/>
          <w:u w:val="single"/>
        </w:rPr>
      </w:pPr>
      <w:r w:rsidRPr="009B554B">
        <w:rPr>
          <w:rFonts w:ascii="Aptos" w:hAnsi="Aptos" w:cs="Arial"/>
          <w:b/>
          <w:bCs/>
          <w:color w:val="C00000"/>
          <w:sz w:val="32"/>
          <w:szCs w:val="32"/>
          <w:u w:val="single"/>
        </w:rPr>
        <w:t>F-009 – Extrication</w:t>
      </w:r>
      <w:r w:rsidR="00DE2770" w:rsidRPr="009B554B">
        <w:rPr>
          <w:rFonts w:ascii="Aptos" w:hAnsi="Aptos" w:cs="Arial"/>
          <w:b/>
          <w:bCs/>
          <w:color w:val="C00000"/>
          <w:sz w:val="32"/>
          <w:szCs w:val="32"/>
          <w:u w:val="single"/>
        </w:rPr>
        <w:t>-</w:t>
      </w:r>
      <w:r w:rsidRPr="009B554B">
        <w:rPr>
          <w:rFonts w:ascii="Aptos" w:hAnsi="Aptos" w:cs="Arial"/>
          <w:b/>
          <w:bCs/>
          <w:color w:val="C00000"/>
          <w:sz w:val="32"/>
          <w:szCs w:val="32"/>
          <w:u w:val="single"/>
        </w:rPr>
        <w:t xml:space="preserve"> 16 Hours </w:t>
      </w:r>
    </w:p>
    <w:p w14:paraId="19FAE89E" w14:textId="77777777" w:rsidR="008C22D0" w:rsidRPr="009B554B" w:rsidRDefault="008C22D0" w:rsidP="008C22D0">
      <w:pPr>
        <w:spacing w:before="100" w:beforeAutospacing="1" w:after="100" w:afterAutospacing="1" w:line="240" w:lineRule="auto"/>
        <w:jc w:val="center"/>
        <w:rPr>
          <w:rFonts w:ascii="Aptos" w:hAnsi="Aptos" w:cs="Arial"/>
          <w:color w:val="C00000"/>
          <w:sz w:val="26"/>
          <w:szCs w:val="26"/>
        </w:rPr>
      </w:pPr>
      <w:r w:rsidRPr="009B554B">
        <w:rPr>
          <w:rFonts w:ascii="Aptos" w:hAnsi="Aptos" w:cs="Arial"/>
          <w:color w:val="C00000"/>
          <w:sz w:val="26"/>
          <w:szCs w:val="26"/>
        </w:rPr>
        <w:t xml:space="preserve">One of the most common technical rescue scenarios </w:t>
      </w:r>
      <w:proofErr w:type="gramStart"/>
      <w:r w:rsidRPr="009B554B">
        <w:rPr>
          <w:rFonts w:ascii="Aptos" w:hAnsi="Aptos" w:cs="Arial"/>
          <w:color w:val="C00000"/>
          <w:sz w:val="26"/>
          <w:szCs w:val="26"/>
        </w:rPr>
        <w:t>that</w:t>
      </w:r>
      <w:proofErr w:type="gramEnd"/>
      <w:r w:rsidRPr="009B554B">
        <w:rPr>
          <w:rFonts w:ascii="Aptos" w:hAnsi="Aptos" w:cs="Arial"/>
          <w:color w:val="C00000"/>
          <w:sz w:val="26"/>
          <w:szCs w:val="26"/>
        </w:rPr>
        <w:t xml:space="preserve"> the fire service deals with vehicle rescue/extrication. This subcategory is intended for training that includes extrication from both light and heavy vehicles.</w:t>
      </w:r>
    </w:p>
    <w:p w14:paraId="49BAB277" w14:textId="77777777" w:rsidR="008C22D0" w:rsidRPr="009B554B" w:rsidRDefault="008C22D0" w:rsidP="008C22D0">
      <w:pPr>
        <w:spacing w:before="100" w:beforeAutospacing="1" w:after="100" w:afterAutospacing="1" w:line="240" w:lineRule="auto"/>
        <w:jc w:val="center"/>
        <w:rPr>
          <w:rFonts w:ascii="Aptos" w:hAnsi="Aptos" w:cs="Arial"/>
          <w:color w:val="C00000"/>
          <w:sz w:val="26"/>
          <w:szCs w:val="26"/>
        </w:rPr>
      </w:pPr>
      <w:r w:rsidRPr="009B554B">
        <w:rPr>
          <w:rFonts w:ascii="Aptos" w:hAnsi="Aptos" w:cs="Arial"/>
          <w:color w:val="C00000"/>
          <w:sz w:val="26"/>
          <w:szCs w:val="26"/>
        </w:rPr>
        <w:t>Examples of topics for this category include, but are not limited to:</w:t>
      </w:r>
    </w:p>
    <w:p w14:paraId="1A5D5A7F" w14:textId="77777777" w:rsidR="008C22D0" w:rsidRPr="009B554B" w:rsidRDefault="008C22D0" w:rsidP="008C22D0">
      <w:pPr>
        <w:spacing w:before="100" w:beforeAutospacing="1" w:after="100" w:afterAutospacing="1" w:line="240" w:lineRule="auto"/>
        <w:ind w:firstLine="720"/>
        <w:rPr>
          <w:rFonts w:ascii="Aptos" w:hAnsi="Aptos" w:cs="Arial"/>
          <w:color w:val="C00000"/>
          <w:sz w:val="26"/>
          <w:szCs w:val="26"/>
        </w:rPr>
      </w:pPr>
      <w:r w:rsidRPr="009B554B">
        <w:rPr>
          <w:rFonts w:ascii="Aptos" w:hAnsi="Aptos" w:cs="Arial"/>
          <w:color w:val="C00000"/>
          <w:sz w:val="26"/>
          <w:szCs w:val="26"/>
        </w:rPr>
        <w:t>1 Methods for removing vehicle glass</w:t>
      </w:r>
    </w:p>
    <w:p w14:paraId="0A6576C2" w14:textId="77777777" w:rsidR="008C22D0" w:rsidRPr="009B554B" w:rsidRDefault="008C22D0" w:rsidP="008C22D0">
      <w:pPr>
        <w:spacing w:before="100" w:beforeAutospacing="1" w:after="100" w:afterAutospacing="1" w:line="240" w:lineRule="auto"/>
        <w:ind w:firstLine="720"/>
        <w:rPr>
          <w:rFonts w:ascii="Aptos" w:hAnsi="Aptos" w:cs="Arial"/>
          <w:color w:val="C00000"/>
          <w:sz w:val="26"/>
          <w:szCs w:val="26"/>
        </w:rPr>
      </w:pPr>
      <w:r w:rsidRPr="009B554B">
        <w:rPr>
          <w:rFonts w:ascii="Aptos" w:hAnsi="Aptos" w:cs="Arial"/>
          <w:color w:val="C00000"/>
          <w:sz w:val="26"/>
          <w:szCs w:val="26"/>
        </w:rPr>
        <w:t>2. Removal of automotive window glass</w:t>
      </w:r>
    </w:p>
    <w:p w14:paraId="7189A1ED" w14:textId="77777777" w:rsidR="008C22D0" w:rsidRPr="009B554B" w:rsidRDefault="008C22D0" w:rsidP="008C22D0">
      <w:pPr>
        <w:spacing w:before="100" w:beforeAutospacing="1" w:after="100" w:afterAutospacing="1" w:line="240" w:lineRule="auto"/>
        <w:ind w:firstLine="720"/>
        <w:rPr>
          <w:rFonts w:ascii="Aptos" w:hAnsi="Aptos" w:cs="Arial"/>
          <w:color w:val="C00000"/>
          <w:sz w:val="26"/>
          <w:szCs w:val="26"/>
        </w:rPr>
      </w:pPr>
      <w:r w:rsidRPr="009B554B">
        <w:rPr>
          <w:rFonts w:ascii="Aptos" w:hAnsi="Aptos" w:cs="Arial"/>
          <w:color w:val="C00000"/>
          <w:sz w:val="26"/>
          <w:szCs w:val="26"/>
        </w:rPr>
        <w:t xml:space="preserve">3. Vehicle roof </w:t>
      </w:r>
      <w:proofErr w:type="gramStart"/>
      <w:r w:rsidRPr="009B554B">
        <w:rPr>
          <w:rFonts w:ascii="Aptos" w:hAnsi="Aptos" w:cs="Arial"/>
          <w:color w:val="C00000"/>
          <w:sz w:val="26"/>
          <w:szCs w:val="26"/>
        </w:rPr>
        <w:t>posts</w:t>
      </w:r>
      <w:proofErr w:type="gramEnd"/>
      <w:r w:rsidRPr="009B554B">
        <w:rPr>
          <w:rFonts w:ascii="Aptos" w:hAnsi="Aptos" w:cs="Arial"/>
          <w:color w:val="C00000"/>
          <w:sz w:val="26"/>
          <w:szCs w:val="26"/>
        </w:rPr>
        <w:t xml:space="preserve"> and their letter designations</w:t>
      </w:r>
    </w:p>
    <w:p w14:paraId="4815FCCE" w14:textId="77777777" w:rsidR="008C22D0" w:rsidRPr="009B554B" w:rsidRDefault="008C22D0" w:rsidP="008C22D0">
      <w:pPr>
        <w:spacing w:before="100" w:beforeAutospacing="1" w:after="100" w:afterAutospacing="1" w:line="240" w:lineRule="auto"/>
        <w:ind w:firstLine="720"/>
        <w:rPr>
          <w:rFonts w:ascii="Aptos" w:hAnsi="Aptos" w:cs="Arial"/>
          <w:color w:val="C00000"/>
          <w:sz w:val="26"/>
          <w:szCs w:val="26"/>
        </w:rPr>
      </w:pPr>
      <w:r w:rsidRPr="009B554B">
        <w:rPr>
          <w:rFonts w:ascii="Aptos" w:hAnsi="Aptos" w:cs="Arial"/>
          <w:color w:val="C00000"/>
          <w:sz w:val="26"/>
          <w:szCs w:val="26"/>
        </w:rPr>
        <w:t>4. Removal of vehicle doors</w:t>
      </w:r>
    </w:p>
    <w:p w14:paraId="0E90407B" w14:textId="77777777" w:rsidR="008C22D0" w:rsidRPr="009B554B" w:rsidRDefault="008C22D0" w:rsidP="008C22D0">
      <w:pPr>
        <w:spacing w:before="100" w:beforeAutospacing="1" w:after="100" w:afterAutospacing="1" w:line="240" w:lineRule="auto"/>
        <w:ind w:firstLine="720"/>
        <w:rPr>
          <w:rFonts w:ascii="Aptos" w:hAnsi="Aptos" w:cs="Arial"/>
          <w:color w:val="C00000"/>
          <w:sz w:val="26"/>
          <w:szCs w:val="26"/>
        </w:rPr>
      </w:pPr>
      <w:r w:rsidRPr="009B554B">
        <w:rPr>
          <w:rFonts w:ascii="Aptos" w:hAnsi="Aptos" w:cs="Arial"/>
          <w:color w:val="C00000"/>
          <w:sz w:val="26"/>
          <w:szCs w:val="26"/>
        </w:rPr>
        <w:t>5. Removal of vehicle roofs</w:t>
      </w:r>
    </w:p>
    <w:p w14:paraId="4F0679C3" w14:textId="77777777" w:rsidR="008C22D0" w:rsidRPr="009B554B" w:rsidRDefault="008C22D0" w:rsidP="008C22D0">
      <w:pPr>
        <w:spacing w:before="100" w:beforeAutospacing="1" w:after="100" w:afterAutospacing="1" w:line="360" w:lineRule="auto"/>
        <w:rPr>
          <w:rFonts w:ascii="Aptos" w:hAnsi="Aptos" w:cs="Arial"/>
          <w:color w:val="C00000"/>
          <w:sz w:val="26"/>
          <w:szCs w:val="26"/>
          <w:highlight w:val="yellow"/>
        </w:rPr>
      </w:pPr>
    </w:p>
    <w:p w14:paraId="467A07D4" w14:textId="77777777" w:rsidR="008C22D0" w:rsidRDefault="008C22D0" w:rsidP="008C22D0">
      <w:pPr>
        <w:spacing w:before="100" w:beforeAutospacing="1" w:after="100" w:afterAutospacing="1" w:line="360" w:lineRule="auto"/>
        <w:rPr>
          <w:rFonts w:ascii="Aptos" w:hAnsi="Aptos" w:cs="Arial"/>
          <w:b/>
          <w:bCs/>
          <w:color w:val="C00000"/>
          <w:sz w:val="28"/>
          <w:szCs w:val="28"/>
          <w:highlight w:val="yellow"/>
        </w:rPr>
      </w:pPr>
    </w:p>
    <w:p w14:paraId="257C3474" w14:textId="0D6850F0" w:rsidR="008C22D0" w:rsidRPr="009B554B" w:rsidRDefault="00DE2770" w:rsidP="00DE2770">
      <w:pPr>
        <w:spacing w:before="100" w:beforeAutospacing="1" w:after="100" w:afterAutospacing="1" w:line="240" w:lineRule="auto"/>
        <w:rPr>
          <w:rFonts w:ascii="Aptos" w:hAnsi="Aptos"/>
          <w:b/>
          <w:bCs/>
          <w:color w:val="C00000"/>
          <w:sz w:val="32"/>
          <w:szCs w:val="32"/>
          <w:u w:val="single"/>
        </w:rPr>
      </w:pPr>
      <w:r>
        <w:rPr>
          <w:rFonts w:ascii="Aptos" w:hAnsi="Aptos"/>
          <w:b/>
          <w:bCs/>
          <w:color w:val="C00000"/>
          <w:sz w:val="32"/>
          <w:szCs w:val="32"/>
        </w:rPr>
        <w:t xml:space="preserve">                  </w:t>
      </w:r>
      <w:r w:rsidR="008C22D0" w:rsidRPr="009B554B">
        <w:rPr>
          <w:rFonts w:ascii="Aptos" w:hAnsi="Aptos"/>
          <w:b/>
          <w:bCs/>
          <w:color w:val="C00000"/>
          <w:sz w:val="32"/>
          <w:szCs w:val="32"/>
          <w:u w:val="single"/>
        </w:rPr>
        <w:t>F-010 – Pumper Ops/Water Supply</w:t>
      </w:r>
      <w:r w:rsidRPr="009B554B">
        <w:rPr>
          <w:rFonts w:ascii="Aptos" w:hAnsi="Aptos"/>
          <w:b/>
          <w:bCs/>
          <w:color w:val="C00000"/>
          <w:sz w:val="32"/>
          <w:szCs w:val="32"/>
          <w:u w:val="single"/>
        </w:rPr>
        <w:t>-</w:t>
      </w:r>
      <w:r w:rsidR="008C22D0" w:rsidRPr="009B554B">
        <w:rPr>
          <w:rFonts w:ascii="Aptos" w:hAnsi="Aptos"/>
          <w:b/>
          <w:bCs/>
          <w:color w:val="C00000"/>
          <w:sz w:val="32"/>
          <w:szCs w:val="32"/>
          <w:u w:val="single"/>
        </w:rPr>
        <w:t>16 Hours</w:t>
      </w:r>
    </w:p>
    <w:p w14:paraId="52CF4140" w14:textId="75F5B710" w:rsidR="008C22D0" w:rsidRPr="009B554B" w:rsidRDefault="008C22D0" w:rsidP="00DE277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t>Firefighters need to be trained to operate the pumping apparatus, as operated by their fire department. Personnel should be trained in the daily, weekly, or monthly maintenance needed for the pumping apparatus. Training shall be consistent with the latest edition of job performance requirements of NFPA 1002 “Standard for Fire Apparatus Driver/Operator Professional Qualifications</w:t>
      </w:r>
    </w:p>
    <w:p w14:paraId="74070552" w14:textId="03401F10" w:rsidR="008C22D0" w:rsidRPr="009B554B" w:rsidRDefault="008C22D0" w:rsidP="008C22D0">
      <w:pPr>
        <w:spacing w:before="100" w:beforeAutospacing="1" w:after="100" w:afterAutospacing="1" w:line="240" w:lineRule="auto"/>
        <w:jc w:val="center"/>
        <w:rPr>
          <w:rFonts w:ascii="Aptos" w:hAnsi="Aptos"/>
          <w:color w:val="C00000"/>
          <w:sz w:val="26"/>
          <w:szCs w:val="26"/>
        </w:rPr>
      </w:pPr>
      <w:r w:rsidRPr="009B554B">
        <w:rPr>
          <w:rFonts w:ascii="Aptos" w:hAnsi="Aptos"/>
          <w:color w:val="C00000"/>
          <w:sz w:val="26"/>
          <w:szCs w:val="26"/>
        </w:rPr>
        <w:lastRenderedPageBreak/>
        <w:t xml:space="preserve">Many factors make up water supply training, including how much </w:t>
      </w:r>
      <w:r w:rsidR="004B0093">
        <w:rPr>
          <w:rFonts w:ascii="Aptos" w:hAnsi="Aptos"/>
          <w:color w:val="C00000"/>
          <w:sz w:val="26"/>
          <w:szCs w:val="26"/>
        </w:rPr>
        <w:t>water</w:t>
      </w:r>
      <w:r w:rsidRPr="009B554B">
        <w:rPr>
          <w:rFonts w:ascii="Aptos" w:hAnsi="Aptos"/>
          <w:color w:val="C00000"/>
          <w:sz w:val="26"/>
          <w:szCs w:val="26"/>
        </w:rPr>
        <w:t xml:space="preserve"> flow is necessary for fire suppression on a structure based on the dimension of the structure. Topics and considerations include where the closest water resources are, shuttle operations (water haul), pumper relay operations and the amount of water flow available from a hydrant</w:t>
      </w:r>
      <w:r w:rsidR="00DE2770" w:rsidRPr="009B554B">
        <w:rPr>
          <w:rFonts w:ascii="Aptos" w:hAnsi="Aptos"/>
          <w:color w:val="C00000"/>
          <w:sz w:val="26"/>
          <w:szCs w:val="26"/>
        </w:rPr>
        <w:t>.</w:t>
      </w:r>
      <w:r w:rsidRPr="009B554B">
        <w:rPr>
          <w:rFonts w:ascii="Aptos" w:hAnsi="Aptos"/>
          <w:color w:val="C00000"/>
          <w:sz w:val="26"/>
          <w:szCs w:val="26"/>
        </w:rPr>
        <w:t xml:space="preserve"> </w:t>
      </w:r>
    </w:p>
    <w:p w14:paraId="280E1DCA" w14:textId="77777777" w:rsidR="008C22D0" w:rsidRPr="009B554B" w:rsidRDefault="008C22D0" w:rsidP="008C22D0">
      <w:pPr>
        <w:spacing w:before="100" w:beforeAutospacing="1" w:after="100" w:afterAutospacing="1" w:line="240" w:lineRule="auto"/>
        <w:jc w:val="center"/>
        <w:rPr>
          <w:rFonts w:ascii="Aptos" w:hAnsi="Aptos"/>
          <w:b/>
          <w:bCs/>
          <w:color w:val="C00000"/>
          <w:sz w:val="26"/>
          <w:szCs w:val="26"/>
          <w:highlight w:val="yellow"/>
        </w:rPr>
      </w:pPr>
    </w:p>
    <w:p w14:paraId="7443D6BB" w14:textId="4882DFCC" w:rsidR="00DE2770" w:rsidRPr="009B554B" w:rsidRDefault="00120BE4" w:rsidP="00120BE4">
      <w:pPr>
        <w:rPr>
          <w:b/>
          <w:bCs/>
          <w:color w:val="C00000"/>
          <w:sz w:val="32"/>
          <w:szCs w:val="32"/>
          <w:u w:val="single"/>
        </w:rPr>
      </w:pPr>
      <w:r>
        <w:rPr>
          <w:rFonts w:ascii="Aptos" w:hAnsi="Aptos"/>
          <w:b/>
          <w:bCs/>
          <w:color w:val="C00000"/>
          <w:sz w:val="28"/>
          <w:szCs w:val="28"/>
        </w:rPr>
        <w:t xml:space="preserve">                 </w:t>
      </w:r>
      <w:r w:rsidR="008C22D0" w:rsidRPr="009B554B">
        <w:rPr>
          <w:b/>
          <w:bCs/>
          <w:color w:val="C00000"/>
          <w:sz w:val="32"/>
          <w:szCs w:val="32"/>
          <w:u w:val="single"/>
        </w:rPr>
        <w:t>F-011 Fire Chaplain (Basic Class)</w:t>
      </w:r>
      <w:r w:rsidR="00DE2770" w:rsidRPr="009B554B">
        <w:rPr>
          <w:b/>
          <w:bCs/>
          <w:color w:val="C00000"/>
          <w:sz w:val="32"/>
          <w:szCs w:val="32"/>
          <w:u w:val="single"/>
        </w:rPr>
        <w:t xml:space="preserve"> </w:t>
      </w:r>
      <w:r w:rsidR="008C22D0" w:rsidRPr="009B554B">
        <w:rPr>
          <w:b/>
          <w:bCs/>
          <w:color w:val="C00000"/>
          <w:sz w:val="32"/>
          <w:szCs w:val="32"/>
          <w:u w:val="single"/>
        </w:rPr>
        <w:t>12 Hour Class</w:t>
      </w:r>
    </w:p>
    <w:p w14:paraId="652D87D2" w14:textId="696C213B" w:rsidR="008C22D0" w:rsidRPr="009A6AC6" w:rsidRDefault="008C22D0" w:rsidP="00DE2770">
      <w:pPr>
        <w:jc w:val="center"/>
        <w:rPr>
          <w:b/>
          <w:bCs/>
          <w:color w:val="C00000"/>
          <w:sz w:val="28"/>
          <w:szCs w:val="28"/>
        </w:rPr>
      </w:pPr>
      <w:r w:rsidRPr="009A6AC6">
        <w:rPr>
          <w:b/>
          <w:bCs/>
          <w:color w:val="C00000"/>
          <w:sz w:val="28"/>
          <w:szCs w:val="28"/>
        </w:rPr>
        <w:t>4hrs-Friday, 8hrs</w:t>
      </w:r>
      <w:r w:rsidR="00DE2770" w:rsidRPr="009A6AC6">
        <w:rPr>
          <w:b/>
          <w:bCs/>
          <w:color w:val="C00000"/>
          <w:sz w:val="28"/>
          <w:szCs w:val="28"/>
        </w:rPr>
        <w:t>-</w:t>
      </w:r>
      <w:r w:rsidRPr="009A6AC6">
        <w:rPr>
          <w:b/>
          <w:bCs/>
          <w:color w:val="C00000"/>
          <w:sz w:val="28"/>
          <w:szCs w:val="28"/>
        </w:rPr>
        <w:t xml:space="preserve"> Saturday</w:t>
      </w:r>
    </w:p>
    <w:p w14:paraId="579894A4" w14:textId="46003A4E" w:rsidR="008C22D0" w:rsidRPr="009B554B" w:rsidRDefault="00DE2770" w:rsidP="00DE2770">
      <w:pPr>
        <w:rPr>
          <w:color w:val="C00000"/>
          <w:sz w:val="26"/>
          <w:szCs w:val="26"/>
        </w:rPr>
      </w:pPr>
      <w:r>
        <w:rPr>
          <w:b/>
          <w:bCs/>
          <w:color w:val="C00000"/>
          <w:sz w:val="28"/>
          <w:szCs w:val="28"/>
        </w:rPr>
        <w:t xml:space="preserve">        </w:t>
      </w:r>
      <w:r w:rsidR="008C22D0" w:rsidRPr="009B554B">
        <w:rPr>
          <w:color w:val="C00000"/>
          <w:sz w:val="26"/>
          <w:szCs w:val="26"/>
        </w:rPr>
        <w:t>The Basic Fire Chaplain Training includes 1 ½ day of course material</w:t>
      </w:r>
    </w:p>
    <w:p w14:paraId="138B4E91" w14:textId="77777777" w:rsidR="008C22D0" w:rsidRPr="009B554B" w:rsidRDefault="008C22D0" w:rsidP="008C22D0">
      <w:pPr>
        <w:jc w:val="center"/>
        <w:rPr>
          <w:color w:val="C00000"/>
          <w:sz w:val="26"/>
          <w:szCs w:val="26"/>
        </w:rPr>
      </w:pPr>
      <w:r w:rsidRPr="009B554B">
        <w:rPr>
          <w:color w:val="C00000"/>
          <w:sz w:val="26"/>
          <w:szCs w:val="26"/>
        </w:rPr>
        <w:t>designed to introduce the fire chaplain to ministry in the fire service. The</w:t>
      </w:r>
    </w:p>
    <w:p w14:paraId="6251D53C" w14:textId="77777777" w:rsidR="008C22D0" w:rsidRPr="009B554B" w:rsidRDefault="008C22D0" w:rsidP="008C22D0">
      <w:pPr>
        <w:jc w:val="center"/>
        <w:rPr>
          <w:color w:val="C00000"/>
          <w:sz w:val="26"/>
          <w:szCs w:val="26"/>
        </w:rPr>
      </w:pPr>
      <w:r w:rsidRPr="009B554B">
        <w:rPr>
          <w:color w:val="C00000"/>
          <w:sz w:val="26"/>
          <w:szCs w:val="26"/>
        </w:rPr>
        <w:t>materials in this course will provide information that will lay a good</w:t>
      </w:r>
    </w:p>
    <w:p w14:paraId="786E405A" w14:textId="77777777" w:rsidR="008C22D0" w:rsidRPr="009B554B" w:rsidRDefault="008C22D0" w:rsidP="008C22D0">
      <w:pPr>
        <w:jc w:val="center"/>
        <w:rPr>
          <w:color w:val="C00000"/>
          <w:sz w:val="26"/>
          <w:szCs w:val="26"/>
        </w:rPr>
      </w:pPr>
      <w:r w:rsidRPr="009B554B">
        <w:rPr>
          <w:color w:val="C00000"/>
          <w:sz w:val="26"/>
          <w:szCs w:val="26"/>
        </w:rPr>
        <w:t>foundation for the fire chaplain to be able to assist fire departments in</w:t>
      </w:r>
    </w:p>
    <w:p w14:paraId="38A7A991" w14:textId="77777777" w:rsidR="008C22D0" w:rsidRPr="009B554B" w:rsidRDefault="008C22D0" w:rsidP="008C22D0">
      <w:pPr>
        <w:jc w:val="center"/>
        <w:rPr>
          <w:color w:val="C00000"/>
          <w:sz w:val="26"/>
          <w:szCs w:val="26"/>
        </w:rPr>
      </w:pPr>
      <w:r w:rsidRPr="009B554B">
        <w:rPr>
          <w:color w:val="C00000"/>
          <w:sz w:val="26"/>
          <w:szCs w:val="26"/>
        </w:rPr>
        <w:t>times of spiritual and emotional trauma and/or crisis. Topics included are</w:t>
      </w:r>
    </w:p>
    <w:p w14:paraId="1320F6AC" w14:textId="77777777" w:rsidR="008C22D0" w:rsidRPr="009B554B" w:rsidRDefault="008C22D0" w:rsidP="008C22D0">
      <w:pPr>
        <w:jc w:val="center"/>
        <w:rPr>
          <w:color w:val="C00000"/>
          <w:sz w:val="26"/>
          <w:szCs w:val="26"/>
        </w:rPr>
      </w:pPr>
      <w:r w:rsidRPr="009B554B">
        <w:rPr>
          <w:color w:val="C00000"/>
          <w:sz w:val="26"/>
          <w:szCs w:val="26"/>
        </w:rPr>
        <w:t>the following:</w:t>
      </w:r>
    </w:p>
    <w:p w14:paraId="72A3D389" w14:textId="77777777" w:rsidR="008C22D0" w:rsidRPr="009B554B" w:rsidRDefault="008C22D0" w:rsidP="008C22D0">
      <w:pPr>
        <w:pStyle w:val="ListParagraph"/>
        <w:numPr>
          <w:ilvl w:val="0"/>
          <w:numId w:val="3"/>
        </w:numPr>
        <w:rPr>
          <w:color w:val="C00000"/>
          <w:sz w:val="26"/>
          <w:szCs w:val="26"/>
        </w:rPr>
      </w:pPr>
      <w:r w:rsidRPr="009B554B">
        <w:rPr>
          <w:color w:val="C00000"/>
          <w:sz w:val="26"/>
          <w:szCs w:val="26"/>
        </w:rPr>
        <w:t>roles of fire chaplains</w:t>
      </w:r>
    </w:p>
    <w:p w14:paraId="11F731AC" w14:textId="77777777" w:rsidR="008C22D0" w:rsidRPr="009B554B" w:rsidRDefault="008C22D0" w:rsidP="008C22D0">
      <w:pPr>
        <w:pStyle w:val="ListParagraph"/>
        <w:numPr>
          <w:ilvl w:val="0"/>
          <w:numId w:val="3"/>
        </w:numPr>
        <w:rPr>
          <w:color w:val="C00000"/>
          <w:sz w:val="26"/>
          <w:szCs w:val="26"/>
        </w:rPr>
      </w:pPr>
      <w:r w:rsidRPr="009B554B">
        <w:rPr>
          <w:color w:val="C00000"/>
          <w:sz w:val="26"/>
          <w:szCs w:val="26"/>
        </w:rPr>
        <w:t>how to minister to firefighters</w:t>
      </w:r>
    </w:p>
    <w:p w14:paraId="5339538C" w14:textId="77777777" w:rsidR="008C22D0" w:rsidRPr="009B554B" w:rsidRDefault="008C22D0" w:rsidP="008C22D0">
      <w:pPr>
        <w:pStyle w:val="ListParagraph"/>
        <w:numPr>
          <w:ilvl w:val="0"/>
          <w:numId w:val="3"/>
        </w:numPr>
        <w:rPr>
          <w:color w:val="C00000"/>
          <w:sz w:val="26"/>
          <w:szCs w:val="26"/>
        </w:rPr>
      </w:pPr>
      <w:proofErr w:type="gramStart"/>
      <w:r w:rsidRPr="009B554B">
        <w:rPr>
          <w:color w:val="C00000"/>
          <w:sz w:val="26"/>
          <w:szCs w:val="26"/>
        </w:rPr>
        <w:t>how</w:t>
      </w:r>
      <w:proofErr w:type="gramEnd"/>
      <w:r w:rsidRPr="009B554B">
        <w:rPr>
          <w:color w:val="C00000"/>
          <w:sz w:val="26"/>
          <w:szCs w:val="26"/>
        </w:rPr>
        <w:t xml:space="preserve"> to minister to fire victims</w:t>
      </w:r>
    </w:p>
    <w:p w14:paraId="59470750" w14:textId="77777777" w:rsidR="008C22D0" w:rsidRPr="009B554B" w:rsidRDefault="008C22D0" w:rsidP="008C22D0">
      <w:pPr>
        <w:pStyle w:val="ListParagraph"/>
        <w:numPr>
          <w:ilvl w:val="0"/>
          <w:numId w:val="3"/>
        </w:numPr>
        <w:rPr>
          <w:color w:val="C00000"/>
          <w:sz w:val="26"/>
          <w:szCs w:val="26"/>
        </w:rPr>
      </w:pPr>
      <w:r w:rsidRPr="009B554B">
        <w:rPr>
          <w:color w:val="C00000"/>
          <w:sz w:val="26"/>
          <w:szCs w:val="26"/>
        </w:rPr>
        <w:t>critical incident stress</w:t>
      </w:r>
    </w:p>
    <w:p w14:paraId="14F05FA8" w14:textId="77777777" w:rsidR="008C22D0" w:rsidRPr="009B554B" w:rsidRDefault="008C22D0" w:rsidP="008C22D0">
      <w:pPr>
        <w:pStyle w:val="ListParagraph"/>
        <w:numPr>
          <w:ilvl w:val="0"/>
          <w:numId w:val="3"/>
        </w:numPr>
        <w:rPr>
          <w:color w:val="C00000"/>
          <w:sz w:val="26"/>
          <w:szCs w:val="26"/>
        </w:rPr>
      </w:pPr>
      <w:r w:rsidRPr="009B554B">
        <w:rPr>
          <w:color w:val="C00000"/>
          <w:sz w:val="26"/>
          <w:szCs w:val="26"/>
        </w:rPr>
        <w:t>fire department funerals</w:t>
      </w:r>
    </w:p>
    <w:p w14:paraId="64927078" w14:textId="77777777" w:rsidR="008C22D0" w:rsidRPr="009B554B" w:rsidRDefault="008C22D0" w:rsidP="008C22D0">
      <w:pPr>
        <w:pStyle w:val="ListParagraph"/>
        <w:numPr>
          <w:ilvl w:val="0"/>
          <w:numId w:val="3"/>
        </w:numPr>
        <w:rPr>
          <w:color w:val="C00000"/>
          <w:sz w:val="26"/>
          <w:szCs w:val="26"/>
        </w:rPr>
      </w:pPr>
      <w:r w:rsidRPr="009B554B">
        <w:rPr>
          <w:color w:val="C00000"/>
          <w:sz w:val="26"/>
          <w:szCs w:val="26"/>
        </w:rPr>
        <w:t>basic fire chaplain operations</w:t>
      </w:r>
    </w:p>
    <w:p w14:paraId="60F18D86" w14:textId="77777777" w:rsidR="008C22D0" w:rsidRPr="009B554B" w:rsidRDefault="008C22D0" w:rsidP="008C22D0">
      <w:pPr>
        <w:rPr>
          <w:color w:val="C00000"/>
          <w:sz w:val="26"/>
          <w:szCs w:val="26"/>
        </w:rPr>
      </w:pPr>
      <w:r w:rsidRPr="009B554B">
        <w:rPr>
          <w:color w:val="C00000"/>
          <w:sz w:val="26"/>
          <w:szCs w:val="26"/>
        </w:rPr>
        <w:t xml:space="preserve"> Successful completion of this class will partially fulfill the training requirements necessary to become a certified chaplain by the Kentucky Fire Commission. This course also serves as a great annual refresher for all fire chaplains.</w:t>
      </w:r>
    </w:p>
    <w:p w14:paraId="7DD264AA" w14:textId="77777777" w:rsidR="008C22D0" w:rsidRPr="009B554B" w:rsidRDefault="008C22D0" w:rsidP="008C22D0">
      <w:pPr>
        <w:jc w:val="center"/>
        <w:rPr>
          <w:rFonts w:ascii="Aptos" w:hAnsi="Aptos" w:cs="Arial"/>
          <w:b/>
          <w:bCs/>
          <w:color w:val="C00000"/>
          <w:sz w:val="26"/>
          <w:szCs w:val="26"/>
        </w:rPr>
      </w:pPr>
    </w:p>
    <w:p w14:paraId="0B8855F4" w14:textId="77777777" w:rsidR="009B554B" w:rsidRPr="009B554B" w:rsidRDefault="009B554B" w:rsidP="009B554B">
      <w:pPr>
        <w:jc w:val="center"/>
        <w:rPr>
          <w:b/>
          <w:bCs/>
          <w:color w:val="C00000"/>
          <w:sz w:val="26"/>
          <w:szCs w:val="26"/>
        </w:rPr>
      </w:pPr>
    </w:p>
    <w:p w14:paraId="66884646" w14:textId="574CB32E" w:rsidR="008C22D0" w:rsidRPr="009A6AC6" w:rsidRDefault="00120BE4" w:rsidP="009A6AC6">
      <w:pPr>
        <w:rPr>
          <w:b/>
          <w:bCs/>
          <w:color w:val="C00000"/>
          <w:sz w:val="32"/>
          <w:szCs w:val="32"/>
          <w:u w:val="single"/>
        </w:rPr>
      </w:pPr>
      <w:r>
        <w:rPr>
          <w:b/>
          <w:bCs/>
          <w:color w:val="C00000"/>
          <w:sz w:val="32"/>
          <w:szCs w:val="32"/>
          <w:u w:val="single"/>
        </w:rPr>
        <w:t xml:space="preserve"> </w:t>
      </w:r>
      <w:r w:rsidR="008C22D0" w:rsidRPr="009A6AC6">
        <w:rPr>
          <w:b/>
          <w:bCs/>
          <w:color w:val="C00000"/>
          <w:sz w:val="32"/>
          <w:szCs w:val="32"/>
          <w:u w:val="single"/>
        </w:rPr>
        <w:t>F-012 Fire Chaplain (Advanced Class)</w:t>
      </w:r>
      <w:r w:rsidR="009B554B" w:rsidRPr="009A6AC6">
        <w:rPr>
          <w:b/>
          <w:bCs/>
          <w:color w:val="C00000"/>
          <w:sz w:val="32"/>
          <w:szCs w:val="32"/>
          <w:u w:val="single"/>
        </w:rPr>
        <w:t xml:space="preserve"> </w:t>
      </w:r>
      <w:r w:rsidR="008C22D0" w:rsidRPr="009A6AC6">
        <w:rPr>
          <w:b/>
          <w:bCs/>
          <w:color w:val="C00000"/>
          <w:sz w:val="32"/>
          <w:szCs w:val="32"/>
          <w:u w:val="single"/>
        </w:rPr>
        <w:t>8 Hour Class (Sunday)</w:t>
      </w:r>
    </w:p>
    <w:p w14:paraId="14FCDCB9" w14:textId="77777777" w:rsidR="008C22D0" w:rsidRDefault="008C22D0" w:rsidP="008C22D0">
      <w:pPr>
        <w:jc w:val="center"/>
        <w:rPr>
          <w:b/>
          <w:bCs/>
          <w:color w:val="C00000"/>
          <w:sz w:val="32"/>
          <w:szCs w:val="32"/>
        </w:rPr>
      </w:pPr>
      <w:r>
        <w:rPr>
          <w:b/>
          <w:bCs/>
          <w:color w:val="C00000"/>
          <w:sz w:val="32"/>
          <w:szCs w:val="32"/>
        </w:rPr>
        <w:t>Funeral Preparation and Grief Counseling</w:t>
      </w:r>
    </w:p>
    <w:p w14:paraId="4981D8D4" w14:textId="77777777" w:rsidR="008C22D0" w:rsidRPr="009A6AC6" w:rsidRDefault="008C22D0" w:rsidP="008C22D0">
      <w:pPr>
        <w:rPr>
          <w:b/>
          <w:bCs/>
          <w:color w:val="C00000"/>
          <w:sz w:val="26"/>
          <w:szCs w:val="26"/>
        </w:rPr>
      </w:pPr>
      <w:r w:rsidRPr="009A6AC6">
        <w:rPr>
          <w:b/>
          <w:bCs/>
          <w:color w:val="C00000"/>
          <w:sz w:val="26"/>
          <w:szCs w:val="26"/>
        </w:rPr>
        <w:lastRenderedPageBreak/>
        <w:t xml:space="preserve">Note: You </w:t>
      </w:r>
      <w:r w:rsidRPr="009A6AC6">
        <w:rPr>
          <w:b/>
          <w:bCs/>
          <w:color w:val="C00000"/>
          <w:sz w:val="26"/>
          <w:szCs w:val="26"/>
          <w:u w:val="single"/>
        </w:rPr>
        <w:t>do not</w:t>
      </w:r>
      <w:r w:rsidRPr="009A6AC6">
        <w:rPr>
          <w:b/>
          <w:bCs/>
          <w:color w:val="C00000"/>
          <w:sz w:val="26"/>
          <w:szCs w:val="26"/>
        </w:rPr>
        <w:t xml:space="preserve"> have to have had the Basic Chaplain Class to take this </w:t>
      </w:r>
      <w:proofErr w:type="gramStart"/>
      <w:r w:rsidRPr="009A6AC6">
        <w:rPr>
          <w:b/>
          <w:bCs/>
          <w:color w:val="C00000"/>
          <w:sz w:val="26"/>
          <w:szCs w:val="26"/>
        </w:rPr>
        <w:t>8 hour</w:t>
      </w:r>
      <w:proofErr w:type="gramEnd"/>
      <w:r w:rsidRPr="009A6AC6">
        <w:rPr>
          <w:b/>
          <w:bCs/>
          <w:color w:val="C00000"/>
          <w:sz w:val="26"/>
          <w:szCs w:val="26"/>
        </w:rPr>
        <w:t xml:space="preserve"> class.</w:t>
      </w:r>
    </w:p>
    <w:p w14:paraId="15680D6B" w14:textId="77777777" w:rsidR="008C22D0" w:rsidRPr="009A6AC6" w:rsidRDefault="008C22D0" w:rsidP="008C22D0">
      <w:pPr>
        <w:jc w:val="center"/>
        <w:rPr>
          <w:color w:val="C00000"/>
          <w:sz w:val="26"/>
          <w:szCs w:val="26"/>
        </w:rPr>
      </w:pPr>
      <w:r w:rsidRPr="009A6AC6">
        <w:rPr>
          <w:color w:val="C00000"/>
          <w:sz w:val="26"/>
          <w:szCs w:val="26"/>
        </w:rPr>
        <w:t>Advanced Chaplain classes are classes expanding the knowledge bases of the basic course. There are a variety of classes taught that are classified in the Advanced Level of Chaplain program to assist the chaplain in their growth as a minister. This course is designed to equipe chaplains with the tools to be able to assist with the following:</w:t>
      </w:r>
    </w:p>
    <w:p w14:paraId="53D77186" w14:textId="77777777" w:rsidR="008C22D0" w:rsidRPr="009A6AC6" w:rsidRDefault="008C22D0" w:rsidP="008C22D0">
      <w:pPr>
        <w:pStyle w:val="ListParagraph"/>
        <w:numPr>
          <w:ilvl w:val="0"/>
          <w:numId w:val="4"/>
        </w:numPr>
        <w:rPr>
          <w:color w:val="C00000"/>
          <w:sz w:val="26"/>
          <w:szCs w:val="26"/>
        </w:rPr>
      </w:pPr>
      <w:r w:rsidRPr="009A6AC6">
        <w:rPr>
          <w:color w:val="C00000"/>
          <w:sz w:val="26"/>
          <w:szCs w:val="26"/>
        </w:rPr>
        <w:t>death notifications</w:t>
      </w:r>
    </w:p>
    <w:p w14:paraId="0B2B0F9A" w14:textId="77777777" w:rsidR="008C22D0" w:rsidRPr="009A6AC6" w:rsidRDefault="008C22D0" w:rsidP="008C22D0">
      <w:pPr>
        <w:pStyle w:val="ListParagraph"/>
        <w:numPr>
          <w:ilvl w:val="0"/>
          <w:numId w:val="4"/>
        </w:numPr>
        <w:rPr>
          <w:color w:val="C00000"/>
          <w:sz w:val="26"/>
          <w:szCs w:val="26"/>
        </w:rPr>
      </w:pPr>
      <w:r w:rsidRPr="009A6AC6">
        <w:rPr>
          <w:color w:val="C00000"/>
          <w:sz w:val="26"/>
          <w:szCs w:val="26"/>
        </w:rPr>
        <w:t>plan a funeral for a non-LODD</w:t>
      </w:r>
    </w:p>
    <w:p w14:paraId="0E024C55" w14:textId="77777777" w:rsidR="008C22D0" w:rsidRPr="009A6AC6" w:rsidRDefault="008C22D0" w:rsidP="008C22D0">
      <w:pPr>
        <w:pStyle w:val="ListParagraph"/>
        <w:numPr>
          <w:ilvl w:val="0"/>
          <w:numId w:val="4"/>
        </w:numPr>
        <w:rPr>
          <w:color w:val="C00000"/>
          <w:sz w:val="26"/>
          <w:szCs w:val="26"/>
        </w:rPr>
      </w:pPr>
      <w:r w:rsidRPr="009A6AC6">
        <w:rPr>
          <w:color w:val="C00000"/>
          <w:sz w:val="26"/>
          <w:szCs w:val="26"/>
        </w:rPr>
        <w:t>plan a funeral for a LODD</w:t>
      </w:r>
    </w:p>
    <w:p w14:paraId="09371400" w14:textId="77777777" w:rsidR="008C22D0" w:rsidRPr="009A6AC6" w:rsidRDefault="008C22D0" w:rsidP="008C22D0">
      <w:pPr>
        <w:pStyle w:val="ListParagraph"/>
        <w:numPr>
          <w:ilvl w:val="0"/>
          <w:numId w:val="4"/>
        </w:numPr>
        <w:rPr>
          <w:color w:val="C00000"/>
          <w:sz w:val="26"/>
          <w:szCs w:val="26"/>
        </w:rPr>
      </w:pPr>
      <w:proofErr w:type="gramStart"/>
      <w:r w:rsidRPr="009A6AC6">
        <w:rPr>
          <w:color w:val="C00000"/>
          <w:sz w:val="26"/>
          <w:szCs w:val="26"/>
        </w:rPr>
        <w:t>how</w:t>
      </w:r>
      <w:proofErr w:type="gramEnd"/>
      <w:r w:rsidRPr="009A6AC6">
        <w:rPr>
          <w:color w:val="C00000"/>
          <w:sz w:val="26"/>
          <w:szCs w:val="26"/>
        </w:rPr>
        <w:t xml:space="preserve"> to interact with a grieving family</w:t>
      </w:r>
    </w:p>
    <w:p w14:paraId="2107038B" w14:textId="77777777" w:rsidR="008C22D0" w:rsidRPr="009A6AC6" w:rsidRDefault="008C22D0" w:rsidP="008C22D0">
      <w:pPr>
        <w:pStyle w:val="ListParagraph"/>
        <w:numPr>
          <w:ilvl w:val="0"/>
          <w:numId w:val="4"/>
        </w:numPr>
        <w:rPr>
          <w:color w:val="C00000"/>
          <w:sz w:val="26"/>
          <w:szCs w:val="26"/>
        </w:rPr>
      </w:pPr>
      <w:r w:rsidRPr="009A6AC6">
        <w:rPr>
          <w:color w:val="C00000"/>
          <w:sz w:val="26"/>
          <w:szCs w:val="26"/>
        </w:rPr>
        <w:t>how to prepare, craft &amp; deliver a funeral message</w:t>
      </w:r>
    </w:p>
    <w:p w14:paraId="4FC96EC6" w14:textId="77777777" w:rsidR="009B554B" w:rsidRPr="009A6AC6" w:rsidRDefault="009B554B" w:rsidP="009B554B">
      <w:pPr>
        <w:pStyle w:val="ListParagraph"/>
        <w:ind w:left="1440"/>
        <w:rPr>
          <w:color w:val="C00000"/>
          <w:sz w:val="26"/>
          <w:szCs w:val="26"/>
        </w:rPr>
      </w:pPr>
    </w:p>
    <w:p w14:paraId="251FA02C" w14:textId="77777777" w:rsidR="008C22D0" w:rsidRPr="009A6AC6" w:rsidRDefault="008C22D0" w:rsidP="008C22D0">
      <w:pPr>
        <w:rPr>
          <w:color w:val="C00000"/>
          <w:sz w:val="26"/>
          <w:szCs w:val="26"/>
        </w:rPr>
      </w:pPr>
    </w:p>
    <w:p w14:paraId="28D4FCFC" w14:textId="77777777" w:rsidR="009A6AC6" w:rsidRPr="009A6AC6" w:rsidRDefault="009A6AC6" w:rsidP="009A6AC6">
      <w:pPr>
        <w:jc w:val="center"/>
        <w:rPr>
          <w:rFonts w:ascii="Aptos" w:hAnsi="Aptos" w:cs="Arial"/>
          <w:b/>
          <w:bCs/>
          <w:color w:val="C00000"/>
          <w:sz w:val="50"/>
          <w:szCs w:val="50"/>
          <w:u w:val="single"/>
        </w:rPr>
      </w:pPr>
      <w:r w:rsidRPr="009A6AC6">
        <w:rPr>
          <w:rFonts w:ascii="Aptos" w:hAnsi="Aptos" w:cs="Arial"/>
          <w:b/>
          <w:bCs/>
          <w:color w:val="C00000"/>
          <w:sz w:val="50"/>
          <w:szCs w:val="50"/>
          <w:u w:val="single"/>
        </w:rPr>
        <w:t>2026 Spring Fire School Registration</w:t>
      </w:r>
    </w:p>
    <w:p w14:paraId="4DC85287" w14:textId="2F56FA0B" w:rsidR="009A6AC6" w:rsidRPr="009A6AC6" w:rsidRDefault="009A6AC6" w:rsidP="009A6AC6">
      <w:pPr>
        <w:ind w:left="720" w:firstLine="720"/>
        <w:rPr>
          <w:rFonts w:ascii="Aptos" w:hAnsi="Aptos"/>
          <w:bCs/>
          <w:color w:val="C00000"/>
          <w:sz w:val="32"/>
          <w:szCs w:val="32"/>
        </w:rPr>
      </w:pPr>
      <w:r w:rsidRPr="009A6AC6">
        <w:rPr>
          <w:rFonts w:ascii="Aptos" w:hAnsi="Aptos"/>
          <w:bCs/>
          <w:color w:val="C00000"/>
          <w:sz w:val="32"/>
          <w:szCs w:val="32"/>
        </w:rPr>
        <w:t>JPFA Members $75.00 per student</w:t>
      </w:r>
    </w:p>
    <w:p w14:paraId="1912F0A5" w14:textId="6E0FCC4B" w:rsidR="009A6AC6" w:rsidRPr="009A6AC6" w:rsidRDefault="009A6AC6" w:rsidP="009A6AC6">
      <w:pPr>
        <w:ind w:left="1440"/>
        <w:rPr>
          <w:rFonts w:ascii="Aptos" w:hAnsi="Aptos"/>
          <w:bCs/>
          <w:color w:val="C00000"/>
          <w:sz w:val="32"/>
          <w:szCs w:val="32"/>
        </w:rPr>
      </w:pPr>
      <w:r w:rsidRPr="009A6AC6">
        <w:rPr>
          <w:rFonts w:ascii="Aptos" w:hAnsi="Aptos"/>
          <w:bCs/>
          <w:color w:val="C00000"/>
          <w:sz w:val="32"/>
          <w:szCs w:val="32"/>
        </w:rPr>
        <w:t>Non JPFA Members $85.00 per student</w:t>
      </w:r>
    </w:p>
    <w:p w14:paraId="4D950CBA" w14:textId="612050CA" w:rsidR="009A6AC6" w:rsidRPr="009A6AC6" w:rsidRDefault="009A6AC6" w:rsidP="009A6AC6">
      <w:pPr>
        <w:ind w:left="1440"/>
        <w:rPr>
          <w:rFonts w:ascii="Aptos" w:hAnsi="Aptos"/>
          <w:b/>
          <w:color w:val="C00000"/>
          <w:sz w:val="32"/>
          <w:szCs w:val="32"/>
        </w:rPr>
      </w:pPr>
      <w:proofErr w:type="gramStart"/>
      <w:r w:rsidRPr="009A6AC6">
        <w:rPr>
          <w:rFonts w:ascii="Aptos" w:hAnsi="Aptos"/>
          <w:b/>
          <w:color w:val="C00000"/>
          <w:sz w:val="32"/>
          <w:szCs w:val="32"/>
        </w:rPr>
        <w:t>Free t</w:t>
      </w:r>
      <w:proofErr w:type="gramEnd"/>
      <w:r w:rsidRPr="009A6AC6">
        <w:rPr>
          <w:rFonts w:ascii="Aptos" w:hAnsi="Aptos"/>
          <w:b/>
          <w:color w:val="C00000"/>
          <w:sz w:val="32"/>
          <w:szCs w:val="32"/>
        </w:rPr>
        <w:t>-shirt when registered by March 1, 2026.</w:t>
      </w:r>
    </w:p>
    <w:p w14:paraId="52128165" w14:textId="2AFAD3B0" w:rsidR="009A6AC6" w:rsidRDefault="009A6AC6" w:rsidP="009A6AC6">
      <w:pPr>
        <w:ind w:left="1440"/>
        <w:rPr>
          <w:rFonts w:ascii="Aptos" w:hAnsi="Aptos"/>
          <w:bCs/>
          <w:color w:val="C00000"/>
          <w:sz w:val="32"/>
          <w:szCs w:val="32"/>
        </w:rPr>
      </w:pPr>
      <w:r w:rsidRPr="009A6AC6">
        <w:rPr>
          <w:rFonts w:ascii="Aptos" w:hAnsi="Aptos"/>
          <w:bCs/>
          <w:color w:val="C00000"/>
          <w:sz w:val="32"/>
          <w:szCs w:val="32"/>
        </w:rPr>
        <w:t>T-shirts will be available for purchase for $25.</w:t>
      </w:r>
    </w:p>
    <w:p w14:paraId="6FEE70F7" w14:textId="77777777" w:rsidR="00120BE4" w:rsidRDefault="00120BE4" w:rsidP="009A6AC6">
      <w:pPr>
        <w:ind w:left="1440"/>
        <w:rPr>
          <w:rFonts w:ascii="Aptos" w:hAnsi="Aptos"/>
          <w:bCs/>
          <w:color w:val="C00000"/>
          <w:sz w:val="32"/>
          <w:szCs w:val="32"/>
        </w:rPr>
      </w:pPr>
    </w:p>
    <w:p w14:paraId="1BFD9490" w14:textId="27F7712D" w:rsidR="00120BE4" w:rsidRDefault="00120BE4" w:rsidP="00120BE4">
      <w:pPr>
        <w:rPr>
          <w:rFonts w:ascii="Aptos" w:hAnsi="Aptos"/>
          <w:bCs/>
          <w:color w:val="C00000"/>
          <w:sz w:val="32"/>
          <w:szCs w:val="32"/>
        </w:rPr>
      </w:pPr>
      <w:r>
        <w:rPr>
          <w:rFonts w:ascii="Aptos" w:hAnsi="Aptos"/>
          <w:bCs/>
          <w:color w:val="C00000"/>
          <w:sz w:val="32"/>
          <w:szCs w:val="32"/>
        </w:rPr>
        <w:t xml:space="preserve">                                                   </w:t>
      </w:r>
      <w:r>
        <w:rPr>
          <w:noProof/>
        </w:rPr>
        <w:drawing>
          <wp:inline distT="0" distB="0" distL="0" distR="0" wp14:anchorId="549E7BFC" wp14:editId="4ECB9DFD">
            <wp:extent cx="1377266" cy="1920463"/>
            <wp:effectExtent l="0" t="0" r="0" b="3810"/>
            <wp:docPr id="157836803" name="Picture 2" descr="A firefighter's cross with fire axes&#10;&#10;AI-generated content may be incorrect.">
              <a:extLst xmlns:a="http://schemas.openxmlformats.org/drawingml/2006/main">
                <a:ext uri="{FF2B5EF4-FFF2-40B4-BE49-F238E27FC236}">
                  <a16:creationId xmlns:a16="http://schemas.microsoft.com/office/drawing/2014/main" id="{EAEDDF8E-6123-4023-8134-B3206E7D5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60600" name="Picture 2" descr="A firefighter's cross with fire axes&#10;&#10;AI-generated content may be incorrect."/>
                    <pic:cNvPicPr/>
                  </pic:nvPicPr>
                  <pic:blipFill>
                    <a:blip r:embed="rId9" cstate="print">
                      <a:extLst>
                        <a:ext uri="{BEBA8EAE-BF5A-486C-A8C5-ECC9F3942E4B}">
                          <a14:imgProps xmlns:a14="http://schemas.microsoft.com/office/drawing/2010/main">
                            <a14:imgLayer r:embed="rId10">
                              <a14:imgEffect>
                                <a14:backgroundRemoval t="3285" b="96533" l="3308" r="94148">
                                  <a14:foregroundMark x1="36896" y1="91241" x2="36896" y2="91241"/>
                                  <a14:foregroundMark x1="8142" y1="58212" x2="8142" y2="58212"/>
                                  <a14:foregroundMark x1="14758" y1="35766" x2="14758" y2="35766"/>
                                  <a14:foregroundMark x1="40458" y1="21898" x2="40458" y2="21898"/>
                                  <a14:foregroundMark x1="55725" y1="6934" x2="55725" y2="6934"/>
                                  <a14:foregroundMark x1="53435" y1="3467" x2="53435" y2="3467"/>
                                  <a14:foregroundMark x1="80407" y1="27555" x2="80407" y2="27555"/>
                                  <a14:foregroundMark x1="94402" y1="72628" x2="94402" y2="72628"/>
                                  <a14:foregroundMark x1="17048" y1="54015" x2="17048" y2="54015"/>
                                  <a14:foregroundMark x1="22901" y1="55657" x2="22901" y2="55657"/>
                                  <a14:foregroundMark x1="27735" y1="56387" x2="27735" y2="56387"/>
                                  <a14:foregroundMark x1="20611" y1="55292" x2="20611" y2="55292"/>
                                  <a14:foregroundMark x1="74046" y1="63869" x2="74046" y2="63869"/>
                                  <a14:foregroundMark x1="74300" y1="65511" x2="74300" y2="65511"/>
                                  <a14:foregroundMark x1="76336" y1="70073" x2="76336" y2="70073"/>
                                  <a14:foregroundMark x1="25954" y1="33942" x2="25954" y2="33942"/>
                                  <a14:foregroundMark x1="24427" y1="34672" x2="24427" y2="34672"/>
                                  <a14:foregroundMark x1="22137" y1="36314" x2="22137" y2="36314"/>
                                  <a14:foregroundMark x1="20611" y1="37774" x2="20611" y2="37774"/>
                                  <a14:foregroundMark x1="19084" y1="38869" x2="19084" y2="38869"/>
                                  <a14:foregroundMark x1="17557" y1="39964" x2="17557" y2="39964"/>
                                  <a14:foregroundMark x1="15522" y1="41788" x2="15522" y2="41788"/>
                                  <a14:foregroundMark x1="13486" y1="43066" x2="13486" y2="43066"/>
                                  <a14:foregroundMark x1="11705" y1="44526" x2="11705" y2="44526"/>
                                  <a14:foregroundMark x1="12468" y1="45803" x2="12468" y2="45803"/>
                                  <a14:foregroundMark x1="13486" y1="46350" x2="13486" y2="46350"/>
                                  <a14:foregroundMark x1="26972" y1="33759" x2="26972" y2="33759"/>
                                  <a14:foregroundMark x1="30534" y1="32664" x2="30534" y2="32664"/>
                                  <a14:foregroundMark x1="32316" y1="32482" x2="32316" y2="32482"/>
                                  <a14:foregroundMark x1="28499" y1="37226" x2="28499" y2="37226"/>
                                  <a14:foregroundMark x1="29517" y1="36314" x2="29517" y2="36314"/>
                                  <a14:foregroundMark x1="31807" y1="34672" x2="31807" y2="34672"/>
                                  <a14:foregroundMark x1="32316" y1="33942" x2="32316" y2="33942"/>
                                  <a14:foregroundMark x1="32570" y1="33212" x2="32570" y2="33212"/>
                                  <a14:foregroundMark x1="28244" y1="38139" x2="28244" y2="38139"/>
                                  <a14:foregroundMark x1="28753" y1="39051" x2="28753" y2="39051"/>
                                  <a14:foregroundMark x1="30025" y1="40146" x2="30025" y2="40146"/>
                                  <a14:foregroundMark x1="29771" y1="39599" x2="29771" y2="39599"/>
                                  <a14:foregroundMark x1="30025" y1="40876" x2="30025" y2="40876"/>
                                  <a14:foregroundMark x1="30534" y1="41423" x2="30534" y2="41423"/>
                                  <a14:foregroundMark x1="32570" y1="43431" x2="32570" y2="43431"/>
                                  <a14:foregroundMark x1="31807" y1="42336" x2="31807" y2="42336"/>
                                  <a14:foregroundMark x1="54962" y1="42336" x2="54962" y2="42336"/>
                                  <a14:foregroundMark x1="74046" y1="36131" x2="74046" y2="36131"/>
                                  <a14:foregroundMark x1="72265" y1="34672" x2="72265" y2="34672"/>
                                  <a14:foregroundMark x1="70738" y1="32117" x2="70738" y2="32117"/>
                                  <a14:foregroundMark x1="70738" y1="33029" x2="70738" y2="33029"/>
                                  <a14:foregroundMark x1="72010" y1="31934" x2="72010" y2="31934"/>
                                  <a14:foregroundMark x1="74300" y1="32299" x2="74300" y2="32299"/>
                                  <a14:foregroundMark x1="75827" y1="33029" x2="75827" y2="33029"/>
                                  <a14:foregroundMark x1="77863" y1="33759" x2="77863" y2="33759"/>
                                  <a14:foregroundMark x1="80153" y1="35036" x2="80153" y2="35036"/>
                                  <a14:foregroundMark x1="81934" y1="36314" x2="81934" y2="36314"/>
                                  <a14:foregroundMark x1="84478" y1="38504" x2="84478" y2="38504"/>
                                  <a14:foregroundMark x1="83969" y1="37956" x2="83969" y2="37956"/>
                                  <a14:foregroundMark x1="86514" y1="39781" x2="86514" y2="39781"/>
                                  <a14:foregroundMark x1="87786" y1="41241" x2="87786" y2="41241"/>
                                  <a14:foregroundMark x1="90331" y1="45985" x2="90331" y2="45985"/>
                                  <a14:foregroundMark x1="91349" y1="44708" x2="91349" y2="44708"/>
                                  <a14:foregroundMark x1="91349" y1="43613" x2="91349" y2="43613"/>
                                  <a14:foregroundMark x1="3308" y1="57299" x2="3308" y2="57299"/>
                                  <a14:foregroundMark x1="27990" y1="88686" x2="27990" y2="88686"/>
                                  <a14:foregroundMark x1="27735" y1="89599" x2="27735" y2="89599"/>
                                  <a14:foregroundMark x1="27481" y1="90511" x2="27481" y2="90511"/>
                                  <a14:foregroundMark x1="27735" y1="91788" x2="27735" y2="91788"/>
                                  <a14:foregroundMark x1="29771" y1="93066" x2="29771" y2="93066"/>
                                  <a14:foregroundMark x1="33079" y1="93796" x2="33079" y2="93796"/>
                                  <a14:foregroundMark x1="36896" y1="94161" x2="36896" y2="94161"/>
                                  <a14:foregroundMark x1="35623" y1="94161" x2="35623" y2="94161"/>
                                  <a14:foregroundMark x1="41985" y1="94708" x2="41985" y2="94708"/>
                                  <a14:foregroundMark x1="44529" y1="94891" x2="44529" y2="94891"/>
                                  <a14:foregroundMark x1="48601" y1="95255" x2="48601" y2="95255"/>
                                  <a14:foregroundMark x1="32316" y1="93978" x2="32316" y2="93978"/>
                                  <a14:foregroundMark x1="58015" y1="95255" x2="58015" y2="95255"/>
                                  <a14:foregroundMark x1="63613" y1="94526" x2="63613" y2="94526"/>
                                  <a14:foregroundMark x1="71501" y1="93613" x2="71501" y2="93613"/>
                                  <a14:foregroundMark x1="75573" y1="92701" x2="75573" y2="92701"/>
                                  <a14:foregroundMark x1="68957" y1="93796" x2="68957" y2="93796"/>
                                  <a14:foregroundMark x1="66412" y1="94161" x2="66412" y2="94161"/>
                                  <a14:foregroundMark x1="22646" y1="88869" x2="22646" y2="88869"/>
                                  <a14:foregroundMark x1="20102" y1="89599" x2="20102" y2="89599"/>
                                  <a14:foregroundMark x1="17557" y1="89781" x2="17557" y2="89781"/>
                                  <a14:foregroundMark x1="14504" y1="88321" x2="14504" y2="88321"/>
                                  <a14:foregroundMark x1="14758" y1="89416" x2="14758" y2="89416"/>
                                  <a14:foregroundMark x1="27990" y1="76460" x2="27990" y2="76460"/>
                                  <a14:foregroundMark x1="29517" y1="75000" x2="29517" y2="75000"/>
                                  <a14:foregroundMark x1="27990" y1="72628" x2="27990" y2="72628"/>
                                  <a14:foregroundMark x1="86260" y1="89599" x2="86260" y2="89599"/>
                                  <a14:foregroundMark x1="31807" y1="93796" x2="31807" y2="93796"/>
                                  <a14:foregroundMark x1="40204" y1="95073" x2="40204" y2="95073"/>
                                  <a14:foregroundMark x1="43257" y1="95255" x2="43257" y2="95255"/>
                                  <a14:foregroundMark x1="45293" y1="95438" x2="45293" y2="95438"/>
                                  <a14:foregroundMark x1="50891" y1="95438" x2="50891" y2="95438"/>
                                  <a14:foregroundMark x1="52417" y1="95438" x2="52417" y2="95438"/>
                                  <a14:foregroundMark x1="54198" y1="95438" x2="54198" y2="95438"/>
                                  <a14:foregroundMark x1="60560" y1="95620" x2="60560" y2="95620"/>
                                  <a14:foregroundMark x1="58524" y1="95620" x2="58524" y2="95620"/>
                                  <a14:foregroundMark x1="57506" y1="95803" x2="57506" y2="95803"/>
                                  <a14:foregroundMark x1="56234" y1="95985" x2="56234" y2="95985"/>
                                  <a14:foregroundMark x1="63613" y1="95438" x2="63613" y2="95438"/>
                                  <a14:foregroundMark x1="65140" y1="95255" x2="65140" y2="95255"/>
                                  <a14:foregroundMark x1="67176" y1="95073" x2="67176" y2="95073"/>
                                  <a14:foregroundMark x1="68957" y1="94708" x2="69466" y2="94708"/>
                                  <a14:foregroundMark x1="42239" y1="95803" x2="42239" y2="95803"/>
                                  <a14:foregroundMark x1="37659" y1="95438" x2="37659" y2="95438"/>
                                  <a14:foregroundMark x1="34351" y1="95073" x2="34351" y2="95073"/>
                                  <a14:foregroundMark x1="40204" y1="95985" x2="40204" y2="95985"/>
                                  <a14:foregroundMark x1="48855" y1="96350" x2="48855" y2="96350"/>
                                  <a14:foregroundMark x1="50636" y1="96533" x2="50636" y2="96533"/>
                                  <a14:foregroundMark x1="53181" y1="96533" x2="53181" y2="96533"/>
                                  <a14:foregroundMark x1="75827" y1="66423" x2="75827" y2="66423"/>
                                  <a14:foregroundMark x1="76081" y1="67701" x2="76081" y2="67701"/>
                                  <a14:foregroundMark x1="24173" y1="45985" x2="24173" y2="45985"/>
                                  <a14:foregroundMark x1="22901" y1="46898" x2="22901" y2="46898"/>
                                  <a14:foregroundMark x1="22646" y1="47810" x2="22646" y2="47810"/>
                                  <a14:backgroundMark x1="17303" y1="51460" x2="17303" y2="51460"/>
                                  <a14:backgroundMark x1="18066" y1="51277" x2="18066" y2="51277"/>
                                  <a14:backgroundMark x1="19338" y1="51460" x2="19338" y2="51460"/>
                                  <a14:backgroundMark x1="18066" y1="50182" x2="18066" y2="50182"/>
                                  <a14:backgroundMark x1="19593" y1="51460" x2="19593" y2="51460"/>
                                  <a14:backgroundMark x1="21374" y1="55839" x2="21374" y2="55839"/>
                                  <a14:backgroundMark x1="28753" y1="56569" x2="28753" y2="56569"/>
                                  <a14:backgroundMark x1="27226" y1="56387" x2="27226" y2="56387"/>
                                  <a14:backgroundMark x1="23664" y1="56022" x2="23664" y2="56022"/>
                                  <a14:backgroundMark x1="22392" y1="56022" x2="22392" y2="56022"/>
                                  <a14:backgroundMark x1="24427" y1="47445" x2="24427" y2="47445"/>
                                  <a14:backgroundMark x1="24427" y1="47810" x2="24427" y2="47810"/>
                                  <a14:backgroundMark x1="24936" y1="48175" x2="24936" y2="48175"/>
                                  <a14:backgroundMark x1="23410" y1="48358" x2="23410" y2="48358"/>
                                  <a14:backgroundMark x1="25445" y1="45620" x2="25445" y2="45620"/>
                                  <a14:backgroundMark x1="72265" y1="56204" x2="72265" y2="56204"/>
                                  <a14:backgroundMark x1="71247" y1="56022" x2="71247" y2="56022"/>
                                </a14:backgroundRemoval>
                              </a14:imgEffect>
                            </a14:imgLayer>
                          </a14:imgProps>
                        </a:ext>
                        <a:ext uri="{28A0092B-C50C-407E-A947-70E740481C1C}">
                          <a14:useLocalDpi xmlns:a14="http://schemas.microsoft.com/office/drawing/2010/main" val="0"/>
                        </a:ext>
                      </a:extLst>
                    </a:blip>
                    <a:stretch>
                      <a:fillRect/>
                    </a:stretch>
                  </pic:blipFill>
                  <pic:spPr>
                    <a:xfrm>
                      <a:off x="0" y="0"/>
                      <a:ext cx="1456604" cy="2031092"/>
                    </a:xfrm>
                    <a:prstGeom prst="rect">
                      <a:avLst/>
                    </a:prstGeom>
                  </pic:spPr>
                </pic:pic>
              </a:graphicData>
            </a:graphic>
          </wp:inline>
        </w:drawing>
      </w:r>
    </w:p>
    <w:p w14:paraId="627C487E" w14:textId="77777777" w:rsidR="009A6AC6" w:rsidRPr="002B730F" w:rsidRDefault="009A6AC6" w:rsidP="00120BE4">
      <w:pPr>
        <w:rPr>
          <w:rFonts w:ascii="Aptos" w:hAnsi="Aptos"/>
          <w:b/>
          <w:bCs/>
          <w:color w:val="C00000"/>
          <w:sz w:val="56"/>
          <w:szCs w:val="56"/>
        </w:rPr>
      </w:pPr>
      <w:r w:rsidRPr="002B730F">
        <w:rPr>
          <w:rFonts w:ascii="Aptos" w:hAnsi="Aptos"/>
          <w:b/>
          <w:bCs/>
          <w:color w:val="C00000"/>
          <w:sz w:val="56"/>
          <w:szCs w:val="56"/>
        </w:rPr>
        <w:lastRenderedPageBreak/>
        <w:t>202</w:t>
      </w:r>
      <w:r>
        <w:rPr>
          <w:rFonts w:ascii="Aptos" w:hAnsi="Aptos"/>
          <w:b/>
          <w:bCs/>
          <w:color w:val="C00000"/>
          <w:sz w:val="56"/>
          <w:szCs w:val="56"/>
        </w:rPr>
        <w:t>6</w:t>
      </w:r>
      <w:r w:rsidRPr="002B730F">
        <w:rPr>
          <w:rFonts w:ascii="Aptos" w:hAnsi="Aptos"/>
          <w:b/>
          <w:bCs/>
          <w:color w:val="C00000"/>
          <w:sz w:val="56"/>
          <w:szCs w:val="56"/>
        </w:rPr>
        <w:t xml:space="preserve"> Spring Fire School Registration</w:t>
      </w:r>
    </w:p>
    <w:p w14:paraId="54F5EBC7" w14:textId="77777777" w:rsidR="009A6AC6" w:rsidRPr="002B730F" w:rsidRDefault="009A6AC6" w:rsidP="009A6AC6">
      <w:pPr>
        <w:jc w:val="center"/>
        <w:rPr>
          <w:rFonts w:ascii="Aptos" w:hAnsi="Aptos"/>
          <w:b/>
          <w:bCs/>
          <w:color w:val="C00000"/>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265"/>
        <w:gridCol w:w="5357"/>
      </w:tblGrid>
      <w:tr w:rsidR="009A6AC6" w:rsidRPr="002B730F" w14:paraId="1B5A55BD" w14:textId="77777777" w:rsidTr="0038263C">
        <w:tc>
          <w:tcPr>
            <w:tcW w:w="3955" w:type="dxa"/>
          </w:tcPr>
          <w:p w14:paraId="7963219B" w14:textId="77777777" w:rsidR="009A6AC6" w:rsidRPr="002B730F" w:rsidRDefault="009A6AC6" w:rsidP="0038263C">
            <w:pPr>
              <w:rPr>
                <w:rFonts w:ascii="Aptos" w:hAnsi="Aptos" w:cs="Arial"/>
                <w:b/>
                <w:bCs/>
                <w:color w:val="C00000"/>
                <w:sz w:val="10"/>
                <w:szCs w:val="10"/>
              </w:rPr>
            </w:pPr>
          </w:p>
          <w:p w14:paraId="6B0D4239"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Name:</w:t>
            </w:r>
          </w:p>
          <w:p w14:paraId="76B27BEA" w14:textId="77777777" w:rsidR="009A6AC6" w:rsidRPr="002B730F" w:rsidRDefault="009A6AC6" w:rsidP="0038263C">
            <w:pPr>
              <w:rPr>
                <w:rFonts w:ascii="Aptos" w:hAnsi="Aptos" w:cs="Arial"/>
                <w:b/>
                <w:bCs/>
                <w:color w:val="C00000"/>
                <w:sz w:val="10"/>
                <w:szCs w:val="10"/>
              </w:rPr>
            </w:pPr>
          </w:p>
          <w:p w14:paraId="3848BFE9" w14:textId="77777777" w:rsidR="009A6AC6" w:rsidRPr="002B730F" w:rsidRDefault="009A6AC6" w:rsidP="0038263C">
            <w:pPr>
              <w:rPr>
                <w:rFonts w:ascii="Aptos" w:hAnsi="Aptos" w:cs="Arial"/>
                <w:b/>
                <w:bCs/>
                <w:color w:val="C00000"/>
                <w:sz w:val="6"/>
                <w:szCs w:val="6"/>
              </w:rPr>
            </w:pPr>
          </w:p>
        </w:tc>
        <w:tc>
          <w:tcPr>
            <w:tcW w:w="270" w:type="dxa"/>
          </w:tcPr>
          <w:p w14:paraId="59F729E1" w14:textId="77777777" w:rsidR="009A6AC6" w:rsidRPr="002B730F" w:rsidRDefault="009A6AC6" w:rsidP="0038263C">
            <w:pPr>
              <w:jc w:val="center"/>
              <w:rPr>
                <w:rFonts w:ascii="Aptos" w:hAnsi="Aptos" w:cstheme="minorHAnsi"/>
                <w:b/>
                <w:bCs/>
                <w:color w:val="C00000"/>
                <w:sz w:val="28"/>
                <w:szCs w:val="28"/>
              </w:rPr>
            </w:pPr>
          </w:p>
        </w:tc>
        <w:tc>
          <w:tcPr>
            <w:tcW w:w="5989" w:type="dxa"/>
            <w:tcBorders>
              <w:bottom w:val="single" w:sz="4" w:space="0" w:color="C00000"/>
            </w:tcBorders>
          </w:tcPr>
          <w:p w14:paraId="7A0E8D94"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1DEFF5AA" w14:textId="77777777" w:rsidTr="0038263C">
        <w:tc>
          <w:tcPr>
            <w:tcW w:w="3955" w:type="dxa"/>
          </w:tcPr>
          <w:p w14:paraId="7397E795" w14:textId="77777777" w:rsidR="009A6AC6" w:rsidRPr="002B730F" w:rsidRDefault="009A6AC6" w:rsidP="0038263C">
            <w:pPr>
              <w:rPr>
                <w:rFonts w:ascii="Aptos" w:hAnsi="Aptos" w:cs="Arial"/>
                <w:b/>
                <w:bCs/>
                <w:color w:val="C00000"/>
                <w:sz w:val="6"/>
                <w:szCs w:val="6"/>
              </w:rPr>
            </w:pPr>
          </w:p>
          <w:p w14:paraId="259C3A9D"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Home Address</w:t>
            </w:r>
          </w:p>
          <w:p w14:paraId="758159B2" w14:textId="77777777" w:rsidR="009A6AC6" w:rsidRPr="002B730F" w:rsidRDefault="009A6AC6" w:rsidP="0038263C">
            <w:pPr>
              <w:rPr>
                <w:rFonts w:ascii="Aptos" w:hAnsi="Aptos" w:cs="Arial"/>
                <w:b/>
                <w:bCs/>
                <w:color w:val="C00000"/>
                <w:sz w:val="6"/>
                <w:szCs w:val="6"/>
              </w:rPr>
            </w:pPr>
          </w:p>
        </w:tc>
        <w:tc>
          <w:tcPr>
            <w:tcW w:w="270" w:type="dxa"/>
          </w:tcPr>
          <w:p w14:paraId="7E5AF87F"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02FC23A4"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55C26C98" w14:textId="77777777" w:rsidTr="0038263C">
        <w:tc>
          <w:tcPr>
            <w:tcW w:w="3955" w:type="dxa"/>
          </w:tcPr>
          <w:p w14:paraId="19B03F3F" w14:textId="77777777" w:rsidR="009A6AC6" w:rsidRPr="002B730F" w:rsidRDefault="009A6AC6" w:rsidP="0038263C">
            <w:pPr>
              <w:rPr>
                <w:rFonts w:ascii="Aptos" w:hAnsi="Aptos" w:cs="Arial"/>
                <w:b/>
                <w:bCs/>
                <w:color w:val="C00000"/>
                <w:sz w:val="6"/>
                <w:szCs w:val="6"/>
              </w:rPr>
            </w:pPr>
          </w:p>
          <w:p w14:paraId="19771F1E"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City</w:t>
            </w:r>
          </w:p>
          <w:p w14:paraId="09F18377" w14:textId="77777777" w:rsidR="009A6AC6" w:rsidRPr="002B730F" w:rsidRDefault="009A6AC6" w:rsidP="0038263C">
            <w:pPr>
              <w:rPr>
                <w:rFonts w:ascii="Aptos" w:hAnsi="Aptos" w:cs="Arial"/>
                <w:b/>
                <w:bCs/>
                <w:color w:val="C00000"/>
                <w:sz w:val="6"/>
                <w:szCs w:val="6"/>
              </w:rPr>
            </w:pPr>
          </w:p>
        </w:tc>
        <w:tc>
          <w:tcPr>
            <w:tcW w:w="270" w:type="dxa"/>
          </w:tcPr>
          <w:p w14:paraId="114D1D3D"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566758B1"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2F3FCDEE" w14:textId="77777777" w:rsidTr="0038263C">
        <w:tc>
          <w:tcPr>
            <w:tcW w:w="3955" w:type="dxa"/>
          </w:tcPr>
          <w:p w14:paraId="1ECCEB72" w14:textId="77777777" w:rsidR="009A6AC6" w:rsidRPr="002B730F" w:rsidRDefault="009A6AC6" w:rsidP="0038263C">
            <w:pPr>
              <w:rPr>
                <w:rFonts w:ascii="Aptos" w:hAnsi="Aptos" w:cs="Arial"/>
                <w:b/>
                <w:bCs/>
                <w:color w:val="C00000"/>
                <w:sz w:val="6"/>
                <w:szCs w:val="6"/>
              </w:rPr>
            </w:pPr>
          </w:p>
          <w:p w14:paraId="3671414B"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County</w:t>
            </w:r>
          </w:p>
          <w:p w14:paraId="31E29BA9" w14:textId="77777777" w:rsidR="009A6AC6" w:rsidRPr="002B730F" w:rsidRDefault="009A6AC6" w:rsidP="0038263C">
            <w:pPr>
              <w:rPr>
                <w:rFonts w:ascii="Aptos" w:hAnsi="Aptos" w:cs="Arial"/>
                <w:b/>
                <w:bCs/>
                <w:color w:val="C00000"/>
                <w:sz w:val="6"/>
                <w:szCs w:val="6"/>
              </w:rPr>
            </w:pPr>
          </w:p>
        </w:tc>
        <w:tc>
          <w:tcPr>
            <w:tcW w:w="270" w:type="dxa"/>
          </w:tcPr>
          <w:p w14:paraId="5D7A6BD3"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3C8757CB"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2E48F070" w14:textId="77777777" w:rsidTr="0038263C">
        <w:tc>
          <w:tcPr>
            <w:tcW w:w="3955" w:type="dxa"/>
          </w:tcPr>
          <w:p w14:paraId="3DCBEC5E" w14:textId="77777777" w:rsidR="009A6AC6" w:rsidRPr="002B730F" w:rsidRDefault="009A6AC6" w:rsidP="0038263C">
            <w:pPr>
              <w:rPr>
                <w:rFonts w:ascii="Aptos" w:hAnsi="Aptos" w:cs="Arial"/>
                <w:b/>
                <w:bCs/>
                <w:color w:val="C00000"/>
                <w:sz w:val="6"/>
                <w:szCs w:val="6"/>
              </w:rPr>
            </w:pPr>
          </w:p>
          <w:p w14:paraId="5337A1DF"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State</w:t>
            </w:r>
          </w:p>
          <w:p w14:paraId="1849CC0B" w14:textId="77777777" w:rsidR="009A6AC6" w:rsidRPr="002B730F" w:rsidRDefault="009A6AC6" w:rsidP="0038263C">
            <w:pPr>
              <w:rPr>
                <w:rFonts w:ascii="Aptos" w:hAnsi="Aptos" w:cs="Arial"/>
                <w:b/>
                <w:bCs/>
                <w:color w:val="C00000"/>
                <w:sz w:val="6"/>
                <w:szCs w:val="6"/>
              </w:rPr>
            </w:pPr>
          </w:p>
        </w:tc>
        <w:tc>
          <w:tcPr>
            <w:tcW w:w="270" w:type="dxa"/>
          </w:tcPr>
          <w:p w14:paraId="62258847"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54E9F42B"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23DE0CC7" w14:textId="77777777" w:rsidTr="0038263C">
        <w:tc>
          <w:tcPr>
            <w:tcW w:w="3955" w:type="dxa"/>
          </w:tcPr>
          <w:p w14:paraId="3F3CB1DC" w14:textId="77777777" w:rsidR="009A6AC6" w:rsidRPr="002B730F" w:rsidRDefault="009A6AC6" w:rsidP="0038263C">
            <w:pPr>
              <w:rPr>
                <w:rFonts w:ascii="Aptos" w:hAnsi="Aptos" w:cs="Arial"/>
                <w:b/>
                <w:bCs/>
                <w:color w:val="C00000"/>
                <w:sz w:val="10"/>
                <w:szCs w:val="10"/>
              </w:rPr>
            </w:pPr>
          </w:p>
          <w:p w14:paraId="16800F1B"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Zip Code</w:t>
            </w:r>
          </w:p>
          <w:p w14:paraId="49D02B8A" w14:textId="77777777" w:rsidR="009A6AC6" w:rsidRPr="002B730F" w:rsidRDefault="009A6AC6" w:rsidP="0038263C">
            <w:pPr>
              <w:rPr>
                <w:rFonts w:ascii="Aptos" w:hAnsi="Aptos" w:cs="Arial"/>
                <w:b/>
                <w:bCs/>
                <w:color w:val="C00000"/>
                <w:sz w:val="10"/>
                <w:szCs w:val="10"/>
              </w:rPr>
            </w:pPr>
          </w:p>
        </w:tc>
        <w:tc>
          <w:tcPr>
            <w:tcW w:w="270" w:type="dxa"/>
          </w:tcPr>
          <w:p w14:paraId="522337D4"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2C21B308"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5C3F5788" w14:textId="77777777" w:rsidTr="0038263C">
        <w:tc>
          <w:tcPr>
            <w:tcW w:w="3955" w:type="dxa"/>
          </w:tcPr>
          <w:p w14:paraId="189D0417" w14:textId="77777777" w:rsidR="009A6AC6" w:rsidRPr="002B730F" w:rsidRDefault="009A6AC6" w:rsidP="0038263C">
            <w:pPr>
              <w:rPr>
                <w:rFonts w:ascii="Aptos" w:hAnsi="Aptos" w:cs="Arial"/>
                <w:b/>
                <w:bCs/>
                <w:color w:val="C00000"/>
                <w:sz w:val="6"/>
                <w:szCs w:val="6"/>
              </w:rPr>
            </w:pPr>
          </w:p>
          <w:p w14:paraId="5AB29901"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Phone</w:t>
            </w:r>
          </w:p>
          <w:p w14:paraId="10A4B37A" w14:textId="77777777" w:rsidR="009A6AC6" w:rsidRPr="002B730F" w:rsidRDefault="009A6AC6" w:rsidP="0038263C">
            <w:pPr>
              <w:rPr>
                <w:rFonts w:ascii="Aptos" w:hAnsi="Aptos" w:cs="Arial"/>
                <w:b/>
                <w:bCs/>
                <w:color w:val="C00000"/>
                <w:sz w:val="6"/>
                <w:szCs w:val="6"/>
              </w:rPr>
            </w:pPr>
          </w:p>
        </w:tc>
        <w:tc>
          <w:tcPr>
            <w:tcW w:w="270" w:type="dxa"/>
          </w:tcPr>
          <w:p w14:paraId="19860951"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46203288"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059F376F" w14:textId="77777777" w:rsidTr="0038263C">
        <w:tc>
          <w:tcPr>
            <w:tcW w:w="3955" w:type="dxa"/>
          </w:tcPr>
          <w:p w14:paraId="050DEB3B" w14:textId="77777777" w:rsidR="009A6AC6" w:rsidRPr="002B730F" w:rsidRDefault="009A6AC6" w:rsidP="0038263C">
            <w:pPr>
              <w:rPr>
                <w:rFonts w:ascii="Aptos" w:hAnsi="Aptos" w:cs="Arial"/>
                <w:b/>
                <w:bCs/>
                <w:color w:val="C00000"/>
                <w:sz w:val="6"/>
                <w:szCs w:val="6"/>
              </w:rPr>
            </w:pPr>
          </w:p>
          <w:p w14:paraId="0205DC5A"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Email</w:t>
            </w:r>
          </w:p>
          <w:p w14:paraId="35E318BA" w14:textId="77777777" w:rsidR="009A6AC6" w:rsidRPr="002B730F" w:rsidRDefault="009A6AC6" w:rsidP="0038263C">
            <w:pPr>
              <w:rPr>
                <w:rFonts w:ascii="Aptos" w:hAnsi="Aptos" w:cs="Arial"/>
                <w:b/>
                <w:bCs/>
                <w:color w:val="C00000"/>
                <w:sz w:val="6"/>
                <w:szCs w:val="6"/>
              </w:rPr>
            </w:pPr>
          </w:p>
        </w:tc>
        <w:tc>
          <w:tcPr>
            <w:tcW w:w="270" w:type="dxa"/>
          </w:tcPr>
          <w:p w14:paraId="64385B9B"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611F3774"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0BF1B78F" w14:textId="77777777" w:rsidTr="0038263C">
        <w:tc>
          <w:tcPr>
            <w:tcW w:w="3955" w:type="dxa"/>
          </w:tcPr>
          <w:p w14:paraId="481E4C14" w14:textId="77777777" w:rsidR="009A6AC6" w:rsidRPr="002B730F" w:rsidRDefault="009A6AC6" w:rsidP="0038263C">
            <w:pPr>
              <w:rPr>
                <w:rFonts w:ascii="Aptos" w:hAnsi="Aptos" w:cs="Arial"/>
                <w:b/>
                <w:bCs/>
                <w:color w:val="C00000"/>
                <w:sz w:val="6"/>
                <w:szCs w:val="6"/>
              </w:rPr>
            </w:pPr>
          </w:p>
          <w:p w14:paraId="4D59824B"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Fire Department</w:t>
            </w:r>
          </w:p>
          <w:p w14:paraId="7DE847B7" w14:textId="77777777" w:rsidR="009A6AC6" w:rsidRPr="002B730F" w:rsidRDefault="009A6AC6" w:rsidP="0038263C">
            <w:pPr>
              <w:rPr>
                <w:rFonts w:ascii="Aptos" w:hAnsi="Aptos" w:cs="Arial"/>
                <w:b/>
                <w:bCs/>
                <w:color w:val="C00000"/>
                <w:sz w:val="6"/>
                <w:szCs w:val="6"/>
              </w:rPr>
            </w:pPr>
          </w:p>
        </w:tc>
        <w:tc>
          <w:tcPr>
            <w:tcW w:w="270" w:type="dxa"/>
          </w:tcPr>
          <w:p w14:paraId="53143AD4"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4A21C0E4"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13E1D1EB" w14:textId="77777777" w:rsidTr="0038263C">
        <w:tc>
          <w:tcPr>
            <w:tcW w:w="3955" w:type="dxa"/>
          </w:tcPr>
          <w:p w14:paraId="531B9C6D" w14:textId="77777777" w:rsidR="009A6AC6" w:rsidRPr="002B730F" w:rsidRDefault="009A6AC6" w:rsidP="0038263C">
            <w:pPr>
              <w:rPr>
                <w:rFonts w:ascii="Aptos" w:hAnsi="Aptos" w:cs="Arial"/>
                <w:b/>
                <w:bCs/>
                <w:color w:val="C00000"/>
                <w:sz w:val="6"/>
                <w:szCs w:val="6"/>
              </w:rPr>
            </w:pPr>
          </w:p>
          <w:p w14:paraId="654CD344"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Fire Department Email</w:t>
            </w:r>
          </w:p>
          <w:p w14:paraId="4F51D775" w14:textId="77777777" w:rsidR="009A6AC6" w:rsidRPr="002B730F" w:rsidRDefault="009A6AC6" w:rsidP="0038263C">
            <w:pPr>
              <w:rPr>
                <w:rFonts w:ascii="Aptos" w:hAnsi="Aptos" w:cs="Arial"/>
                <w:b/>
                <w:bCs/>
                <w:color w:val="C00000"/>
                <w:sz w:val="6"/>
                <w:szCs w:val="6"/>
              </w:rPr>
            </w:pPr>
          </w:p>
        </w:tc>
        <w:tc>
          <w:tcPr>
            <w:tcW w:w="270" w:type="dxa"/>
          </w:tcPr>
          <w:p w14:paraId="11C371BB"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11EEDEB0"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0717B62F" w14:textId="77777777" w:rsidTr="0038263C">
        <w:tc>
          <w:tcPr>
            <w:tcW w:w="3955" w:type="dxa"/>
          </w:tcPr>
          <w:p w14:paraId="593EDEE4" w14:textId="77777777" w:rsidR="009A6AC6" w:rsidRPr="002B730F" w:rsidRDefault="009A6AC6" w:rsidP="0038263C">
            <w:pPr>
              <w:rPr>
                <w:rFonts w:ascii="Aptos" w:hAnsi="Aptos" w:cs="Arial"/>
                <w:b/>
                <w:bCs/>
                <w:color w:val="C00000"/>
                <w:sz w:val="10"/>
                <w:szCs w:val="10"/>
              </w:rPr>
            </w:pPr>
          </w:p>
          <w:p w14:paraId="5BF9A559"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KY State Firefighter #</w:t>
            </w:r>
          </w:p>
          <w:p w14:paraId="13491CFA" w14:textId="77777777" w:rsidR="009A6AC6" w:rsidRPr="002B730F" w:rsidRDefault="009A6AC6" w:rsidP="0038263C">
            <w:pPr>
              <w:rPr>
                <w:rFonts w:ascii="Aptos" w:hAnsi="Aptos" w:cs="Arial"/>
                <w:b/>
                <w:bCs/>
                <w:color w:val="C00000"/>
                <w:sz w:val="10"/>
                <w:szCs w:val="10"/>
              </w:rPr>
            </w:pPr>
          </w:p>
        </w:tc>
        <w:tc>
          <w:tcPr>
            <w:tcW w:w="270" w:type="dxa"/>
          </w:tcPr>
          <w:p w14:paraId="76E96DE5"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7429EA8A" w14:textId="77777777" w:rsidR="009A6AC6" w:rsidRPr="002B730F" w:rsidRDefault="009A6AC6" w:rsidP="0038263C">
            <w:pPr>
              <w:jc w:val="center"/>
              <w:rPr>
                <w:rFonts w:ascii="Aptos" w:hAnsi="Aptos" w:cstheme="minorHAnsi"/>
                <w:b/>
                <w:bCs/>
                <w:color w:val="C00000"/>
                <w:sz w:val="40"/>
                <w:szCs w:val="40"/>
              </w:rPr>
            </w:pPr>
          </w:p>
        </w:tc>
      </w:tr>
      <w:tr w:rsidR="009A6AC6" w:rsidRPr="002B730F" w14:paraId="09CFEF9A" w14:textId="77777777" w:rsidTr="0038263C">
        <w:tc>
          <w:tcPr>
            <w:tcW w:w="3955" w:type="dxa"/>
          </w:tcPr>
          <w:p w14:paraId="33B4DAE7" w14:textId="77777777" w:rsidR="009A6AC6" w:rsidRPr="002B730F" w:rsidRDefault="009A6AC6" w:rsidP="0038263C">
            <w:pPr>
              <w:rPr>
                <w:rFonts w:ascii="Aptos" w:hAnsi="Aptos" w:cs="Arial"/>
                <w:b/>
                <w:bCs/>
                <w:color w:val="C00000"/>
                <w:sz w:val="6"/>
                <w:szCs w:val="6"/>
              </w:rPr>
            </w:pPr>
          </w:p>
          <w:p w14:paraId="3C3EA1BD" w14:textId="77777777" w:rsidR="009A6AC6" w:rsidRPr="002B730F" w:rsidRDefault="009A6AC6" w:rsidP="0038263C">
            <w:pPr>
              <w:rPr>
                <w:rFonts w:ascii="Aptos" w:hAnsi="Aptos" w:cs="Arial"/>
                <w:b/>
                <w:bCs/>
                <w:color w:val="C00000"/>
                <w:sz w:val="32"/>
                <w:szCs w:val="32"/>
              </w:rPr>
            </w:pPr>
            <w:r w:rsidRPr="002B730F">
              <w:rPr>
                <w:rFonts w:ascii="Aptos" w:hAnsi="Aptos" w:cs="Arial"/>
                <w:b/>
                <w:bCs/>
                <w:color w:val="C00000"/>
                <w:sz w:val="32"/>
                <w:szCs w:val="32"/>
              </w:rPr>
              <w:t>Shirt Size</w:t>
            </w:r>
          </w:p>
          <w:p w14:paraId="49CFB6FC" w14:textId="77777777" w:rsidR="009A6AC6" w:rsidRPr="002B730F" w:rsidRDefault="009A6AC6" w:rsidP="0038263C">
            <w:pPr>
              <w:rPr>
                <w:rFonts w:ascii="Aptos" w:hAnsi="Aptos" w:cs="Arial"/>
                <w:b/>
                <w:bCs/>
                <w:color w:val="C00000"/>
                <w:sz w:val="6"/>
                <w:szCs w:val="6"/>
              </w:rPr>
            </w:pPr>
          </w:p>
        </w:tc>
        <w:tc>
          <w:tcPr>
            <w:tcW w:w="270" w:type="dxa"/>
          </w:tcPr>
          <w:p w14:paraId="40ABCDE5" w14:textId="77777777" w:rsidR="009A6AC6" w:rsidRPr="002B730F" w:rsidRDefault="009A6AC6" w:rsidP="0038263C">
            <w:pPr>
              <w:jc w:val="center"/>
              <w:rPr>
                <w:rFonts w:ascii="Aptos" w:hAnsi="Aptos" w:cstheme="minorHAnsi"/>
                <w:b/>
                <w:bCs/>
                <w:color w:val="C00000"/>
                <w:sz w:val="28"/>
                <w:szCs w:val="28"/>
              </w:rPr>
            </w:pPr>
          </w:p>
        </w:tc>
        <w:tc>
          <w:tcPr>
            <w:tcW w:w="5989" w:type="dxa"/>
            <w:tcBorders>
              <w:top w:val="single" w:sz="4" w:space="0" w:color="C00000"/>
              <w:bottom w:val="single" w:sz="4" w:space="0" w:color="C00000"/>
            </w:tcBorders>
          </w:tcPr>
          <w:p w14:paraId="1A0696B2" w14:textId="77777777" w:rsidR="009A6AC6" w:rsidRPr="002B730F" w:rsidRDefault="009A6AC6" w:rsidP="0038263C">
            <w:pPr>
              <w:jc w:val="center"/>
              <w:rPr>
                <w:rFonts w:ascii="Aptos" w:hAnsi="Aptos" w:cstheme="minorHAnsi"/>
                <w:b/>
                <w:bCs/>
                <w:color w:val="C00000"/>
                <w:sz w:val="40"/>
                <w:szCs w:val="40"/>
              </w:rPr>
            </w:pPr>
          </w:p>
        </w:tc>
      </w:tr>
    </w:tbl>
    <w:p w14:paraId="09279E9F" w14:textId="77777777" w:rsidR="009A6AC6" w:rsidRPr="002B730F" w:rsidRDefault="009A6AC6" w:rsidP="009A6AC6">
      <w:pPr>
        <w:jc w:val="center"/>
        <w:rPr>
          <w:rFonts w:ascii="Aptos" w:hAnsi="Aptos"/>
          <w:b/>
          <w:bCs/>
          <w:color w:val="C00000"/>
          <w:sz w:val="12"/>
          <w:szCs w:val="12"/>
        </w:rPr>
      </w:pPr>
    </w:p>
    <w:p w14:paraId="4FFCEBAA" w14:textId="77777777" w:rsidR="009A6AC6" w:rsidRPr="002B730F" w:rsidRDefault="009A6AC6" w:rsidP="009A6AC6">
      <w:pPr>
        <w:jc w:val="center"/>
        <w:rPr>
          <w:rFonts w:ascii="Aptos" w:hAnsi="Aptos" w:cs="Arial"/>
          <w:b/>
          <w:bCs/>
          <w:color w:val="C00000"/>
          <w:sz w:val="32"/>
          <w:szCs w:val="32"/>
        </w:rPr>
      </w:pPr>
      <w:r w:rsidRPr="002B730F">
        <w:rPr>
          <w:rFonts w:ascii="Aptos" w:hAnsi="Aptos" w:cs="Arial"/>
          <w:b/>
          <w:bCs/>
          <w:color w:val="C00000"/>
          <w:sz w:val="32"/>
          <w:szCs w:val="32"/>
        </w:rPr>
        <w:t>Class Selection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669"/>
        <w:gridCol w:w="5075"/>
      </w:tblGrid>
      <w:tr w:rsidR="009A6AC6" w:rsidRPr="002B730F" w14:paraId="4044FFF6" w14:textId="77777777" w:rsidTr="0038263C">
        <w:tc>
          <w:tcPr>
            <w:tcW w:w="3870" w:type="dxa"/>
          </w:tcPr>
          <w:p w14:paraId="34E9B18D" w14:textId="77777777" w:rsidR="009A6AC6" w:rsidRPr="00C92EFE" w:rsidRDefault="009A6AC6" w:rsidP="0038263C">
            <w:pPr>
              <w:rPr>
                <w:rFonts w:ascii="Aptos" w:hAnsi="Aptos" w:cs="Arial"/>
                <w:b/>
                <w:bCs/>
                <w:color w:val="C00000"/>
                <w:sz w:val="10"/>
                <w:szCs w:val="10"/>
              </w:rPr>
            </w:pPr>
          </w:p>
          <w:p w14:paraId="044D2B12" w14:textId="77777777" w:rsidR="009A6AC6" w:rsidRPr="002B730F" w:rsidRDefault="009A6AC6" w:rsidP="0038263C">
            <w:pPr>
              <w:rPr>
                <w:rFonts w:ascii="Aptos" w:hAnsi="Aptos" w:cs="Arial"/>
                <w:b/>
                <w:bCs/>
                <w:color w:val="C00000"/>
                <w:sz w:val="28"/>
                <w:szCs w:val="28"/>
              </w:rPr>
            </w:pPr>
            <w:r w:rsidRPr="002B730F">
              <w:rPr>
                <w:rFonts w:ascii="Aptos" w:hAnsi="Aptos" w:cs="Arial"/>
                <w:b/>
                <w:bCs/>
                <w:color w:val="C00000"/>
                <w:sz w:val="28"/>
                <w:szCs w:val="28"/>
              </w:rPr>
              <w:t xml:space="preserve">Friday Class Choice </w:t>
            </w:r>
          </w:p>
          <w:p w14:paraId="1F79F189" w14:textId="77777777" w:rsidR="009A6AC6" w:rsidRPr="002B730F" w:rsidRDefault="009A6AC6" w:rsidP="0038263C">
            <w:pPr>
              <w:rPr>
                <w:rFonts w:ascii="Aptos" w:hAnsi="Aptos" w:cs="Arial"/>
                <w:b/>
                <w:bCs/>
                <w:color w:val="C00000"/>
                <w:sz w:val="18"/>
                <w:szCs w:val="18"/>
              </w:rPr>
            </w:pPr>
          </w:p>
        </w:tc>
        <w:tc>
          <w:tcPr>
            <w:tcW w:w="720" w:type="dxa"/>
          </w:tcPr>
          <w:p w14:paraId="2433DDC0" w14:textId="77777777" w:rsidR="009A6AC6" w:rsidRPr="002B730F" w:rsidRDefault="009A6AC6" w:rsidP="0038263C">
            <w:pPr>
              <w:jc w:val="center"/>
              <w:rPr>
                <w:rFonts w:ascii="Aptos" w:hAnsi="Aptos" w:cs="Arial"/>
                <w:b/>
                <w:bCs/>
                <w:color w:val="C00000"/>
                <w:sz w:val="24"/>
                <w:szCs w:val="24"/>
              </w:rPr>
            </w:pPr>
          </w:p>
        </w:tc>
        <w:tc>
          <w:tcPr>
            <w:tcW w:w="5624" w:type="dxa"/>
            <w:tcBorders>
              <w:bottom w:val="single" w:sz="4" w:space="0" w:color="C00000"/>
            </w:tcBorders>
          </w:tcPr>
          <w:p w14:paraId="74CEE570" w14:textId="77777777" w:rsidR="009A6AC6" w:rsidRPr="002B730F" w:rsidRDefault="009A6AC6" w:rsidP="0038263C">
            <w:pPr>
              <w:jc w:val="center"/>
              <w:rPr>
                <w:rFonts w:ascii="Aptos" w:hAnsi="Aptos" w:cs="Arial"/>
                <w:b/>
                <w:bCs/>
                <w:color w:val="C00000"/>
                <w:sz w:val="28"/>
                <w:szCs w:val="28"/>
              </w:rPr>
            </w:pPr>
          </w:p>
        </w:tc>
      </w:tr>
      <w:tr w:rsidR="009A6AC6" w:rsidRPr="002B730F" w14:paraId="760FF451" w14:textId="77777777" w:rsidTr="0038263C">
        <w:tc>
          <w:tcPr>
            <w:tcW w:w="3870" w:type="dxa"/>
          </w:tcPr>
          <w:p w14:paraId="321C4707" w14:textId="77777777" w:rsidR="009A6AC6" w:rsidRPr="00C92EFE" w:rsidRDefault="009A6AC6" w:rsidP="0038263C">
            <w:pPr>
              <w:rPr>
                <w:rFonts w:ascii="Aptos" w:hAnsi="Aptos" w:cs="Arial"/>
                <w:b/>
                <w:bCs/>
                <w:color w:val="C00000"/>
                <w:sz w:val="10"/>
                <w:szCs w:val="10"/>
              </w:rPr>
            </w:pPr>
          </w:p>
          <w:p w14:paraId="01DD960A" w14:textId="77777777" w:rsidR="009A6AC6" w:rsidRPr="002B730F" w:rsidRDefault="009A6AC6" w:rsidP="0038263C">
            <w:pPr>
              <w:rPr>
                <w:rFonts w:ascii="Aptos" w:hAnsi="Aptos" w:cs="Arial"/>
                <w:b/>
                <w:bCs/>
                <w:color w:val="C00000"/>
                <w:sz w:val="28"/>
                <w:szCs w:val="28"/>
              </w:rPr>
            </w:pPr>
            <w:r w:rsidRPr="002B730F">
              <w:rPr>
                <w:rFonts w:ascii="Aptos" w:hAnsi="Aptos" w:cs="Arial"/>
                <w:b/>
                <w:bCs/>
                <w:color w:val="C00000"/>
                <w:sz w:val="28"/>
                <w:szCs w:val="28"/>
              </w:rPr>
              <w:t>Saturday Class 1</w:t>
            </w:r>
            <w:r w:rsidRPr="002B730F">
              <w:rPr>
                <w:rFonts w:ascii="Aptos" w:hAnsi="Aptos" w:cs="Arial"/>
                <w:b/>
                <w:bCs/>
                <w:color w:val="C00000"/>
                <w:sz w:val="28"/>
                <w:szCs w:val="28"/>
                <w:vertAlign w:val="superscript"/>
              </w:rPr>
              <w:t>st</w:t>
            </w:r>
            <w:r w:rsidRPr="002B730F">
              <w:rPr>
                <w:rFonts w:ascii="Aptos" w:hAnsi="Aptos" w:cs="Arial"/>
                <w:b/>
                <w:bCs/>
                <w:color w:val="C00000"/>
                <w:sz w:val="28"/>
                <w:szCs w:val="28"/>
              </w:rPr>
              <w:t xml:space="preserve"> Choice </w:t>
            </w:r>
          </w:p>
          <w:p w14:paraId="2CD19D7B" w14:textId="77777777" w:rsidR="009A6AC6" w:rsidRPr="002B730F" w:rsidRDefault="009A6AC6" w:rsidP="0038263C">
            <w:pPr>
              <w:rPr>
                <w:rFonts w:ascii="Aptos" w:hAnsi="Aptos" w:cs="Arial"/>
                <w:b/>
                <w:bCs/>
                <w:color w:val="C00000"/>
                <w:sz w:val="18"/>
                <w:szCs w:val="18"/>
              </w:rPr>
            </w:pPr>
          </w:p>
        </w:tc>
        <w:tc>
          <w:tcPr>
            <w:tcW w:w="720" w:type="dxa"/>
          </w:tcPr>
          <w:p w14:paraId="009332BC" w14:textId="77777777" w:rsidR="009A6AC6" w:rsidRPr="002B730F" w:rsidRDefault="009A6AC6" w:rsidP="0038263C">
            <w:pPr>
              <w:jc w:val="center"/>
              <w:rPr>
                <w:rFonts w:ascii="Aptos" w:hAnsi="Aptos" w:cs="Arial"/>
                <w:b/>
                <w:bCs/>
                <w:color w:val="C00000"/>
                <w:sz w:val="24"/>
                <w:szCs w:val="24"/>
              </w:rPr>
            </w:pPr>
          </w:p>
        </w:tc>
        <w:tc>
          <w:tcPr>
            <w:tcW w:w="5624" w:type="dxa"/>
            <w:tcBorders>
              <w:top w:val="single" w:sz="4" w:space="0" w:color="C00000"/>
              <w:bottom w:val="single" w:sz="4" w:space="0" w:color="C00000"/>
            </w:tcBorders>
          </w:tcPr>
          <w:p w14:paraId="2A0DFF82" w14:textId="77777777" w:rsidR="009A6AC6" w:rsidRPr="002B730F" w:rsidRDefault="009A6AC6" w:rsidP="0038263C">
            <w:pPr>
              <w:jc w:val="center"/>
              <w:rPr>
                <w:rFonts w:ascii="Aptos" w:hAnsi="Aptos" w:cs="Arial"/>
                <w:b/>
                <w:bCs/>
                <w:color w:val="C00000"/>
                <w:sz w:val="28"/>
                <w:szCs w:val="28"/>
              </w:rPr>
            </w:pPr>
          </w:p>
        </w:tc>
      </w:tr>
      <w:tr w:rsidR="009A6AC6" w:rsidRPr="002B730F" w14:paraId="7C591401" w14:textId="77777777" w:rsidTr="0038263C">
        <w:tc>
          <w:tcPr>
            <w:tcW w:w="3870" w:type="dxa"/>
          </w:tcPr>
          <w:p w14:paraId="5D1CC7D0" w14:textId="77777777" w:rsidR="009A6AC6" w:rsidRPr="00C92EFE" w:rsidRDefault="009A6AC6" w:rsidP="0038263C">
            <w:pPr>
              <w:rPr>
                <w:rFonts w:ascii="Aptos" w:hAnsi="Aptos" w:cs="Arial"/>
                <w:b/>
                <w:bCs/>
                <w:color w:val="C00000"/>
                <w:sz w:val="10"/>
                <w:szCs w:val="10"/>
              </w:rPr>
            </w:pPr>
          </w:p>
          <w:p w14:paraId="342A6CE0" w14:textId="77777777" w:rsidR="009A6AC6" w:rsidRPr="002B730F" w:rsidRDefault="009A6AC6" w:rsidP="0038263C">
            <w:pPr>
              <w:rPr>
                <w:rFonts w:ascii="Aptos" w:hAnsi="Aptos" w:cs="Arial"/>
                <w:b/>
                <w:bCs/>
                <w:color w:val="C00000"/>
                <w:sz w:val="28"/>
                <w:szCs w:val="28"/>
              </w:rPr>
            </w:pPr>
            <w:r w:rsidRPr="002B730F">
              <w:rPr>
                <w:rFonts w:ascii="Aptos" w:hAnsi="Aptos" w:cs="Arial"/>
                <w:b/>
                <w:bCs/>
                <w:color w:val="C00000"/>
                <w:sz w:val="28"/>
                <w:szCs w:val="28"/>
              </w:rPr>
              <w:t>Saturday Class 2</w:t>
            </w:r>
            <w:r w:rsidRPr="002B730F">
              <w:rPr>
                <w:rFonts w:ascii="Aptos" w:hAnsi="Aptos" w:cs="Arial"/>
                <w:b/>
                <w:bCs/>
                <w:color w:val="C00000"/>
                <w:sz w:val="28"/>
                <w:szCs w:val="28"/>
                <w:vertAlign w:val="superscript"/>
              </w:rPr>
              <w:t>nd</w:t>
            </w:r>
            <w:r w:rsidRPr="002B730F">
              <w:rPr>
                <w:rFonts w:ascii="Aptos" w:hAnsi="Aptos" w:cs="Arial"/>
                <w:b/>
                <w:bCs/>
                <w:color w:val="C00000"/>
                <w:sz w:val="28"/>
                <w:szCs w:val="28"/>
              </w:rPr>
              <w:t xml:space="preserve"> Choice </w:t>
            </w:r>
          </w:p>
          <w:p w14:paraId="5A9F9FF2" w14:textId="77777777" w:rsidR="009A6AC6" w:rsidRPr="002B730F" w:rsidRDefault="009A6AC6" w:rsidP="0038263C">
            <w:pPr>
              <w:rPr>
                <w:rFonts w:ascii="Aptos" w:hAnsi="Aptos" w:cs="Arial"/>
                <w:b/>
                <w:bCs/>
                <w:color w:val="C00000"/>
                <w:sz w:val="18"/>
                <w:szCs w:val="18"/>
              </w:rPr>
            </w:pPr>
          </w:p>
        </w:tc>
        <w:tc>
          <w:tcPr>
            <w:tcW w:w="720" w:type="dxa"/>
          </w:tcPr>
          <w:p w14:paraId="38C7E733" w14:textId="77777777" w:rsidR="009A6AC6" w:rsidRPr="002B730F" w:rsidRDefault="009A6AC6" w:rsidP="0038263C">
            <w:pPr>
              <w:jc w:val="center"/>
              <w:rPr>
                <w:rFonts w:ascii="Aptos" w:hAnsi="Aptos" w:cs="Arial"/>
                <w:b/>
                <w:bCs/>
                <w:color w:val="C00000"/>
                <w:sz w:val="24"/>
                <w:szCs w:val="24"/>
              </w:rPr>
            </w:pPr>
          </w:p>
        </w:tc>
        <w:tc>
          <w:tcPr>
            <w:tcW w:w="5624" w:type="dxa"/>
            <w:tcBorders>
              <w:top w:val="single" w:sz="4" w:space="0" w:color="C00000"/>
              <w:bottom w:val="single" w:sz="4" w:space="0" w:color="C00000"/>
            </w:tcBorders>
          </w:tcPr>
          <w:p w14:paraId="67FD52A9" w14:textId="77777777" w:rsidR="009A6AC6" w:rsidRPr="002B730F" w:rsidRDefault="009A6AC6" w:rsidP="0038263C">
            <w:pPr>
              <w:jc w:val="center"/>
              <w:rPr>
                <w:rFonts w:ascii="Aptos" w:hAnsi="Aptos" w:cs="Arial"/>
                <w:b/>
                <w:bCs/>
                <w:color w:val="C00000"/>
                <w:sz w:val="28"/>
                <w:szCs w:val="28"/>
              </w:rPr>
            </w:pPr>
          </w:p>
        </w:tc>
      </w:tr>
      <w:tr w:rsidR="009A6AC6" w:rsidRPr="002B730F" w14:paraId="3CC1422A" w14:textId="77777777" w:rsidTr="0038263C">
        <w:tc>
          <w:tcPr>
            <w:tcW w:w="3870" w:type="dxa"/>
          </w:tcPr>
          <w:p w14:paraId="006158D0" w14:textId="77777777" w:rsidR="009A6AC6" w:rsidRPr="00C92EFE" w:rsidRDefault="009A6AC6" w:rsidP="0038263C">
            <w:pPr>
              <w:rPr>
                <w:rFonts w:ascii="Aptos" w:hAnsi="Aptos" w:cs="Arial"/>
                <w:b/>
                <w:bCs/>
                <w:color w:val="C00000"/>
                <w:sz w:val="10"/>
                <w:szCs w:val="10"/>
              </w:rPr>
            </w:pPr>
          </w:p>
          <w:p w14:paraId="3198CD26" w14:textId="77777777" w:rsidR="009A6AC6" w:rsidRPr="002B730F" w:rsidRDefault="009A6AC6" w:rsidP="0038263C">
            <w:pPr>
              <w:rPr>
                <w:rFonts w:ascii="Aptos" w:hAnsi="Aptos" w:cs="Arial"/>
                <w:b/>
                <w:bCs/>
                <w:color w:val="C00000"/>
                <w:sz w:val="28"/>
                <w:szCs w:val="28"/>
              </w:rPr>
            </w:pPr>
            <w:r w:rsidRPr="002B730F">
              <w:rPr>
                <w:rFonts w:ascii="Aptos" w:hAnsi="Aptos" w:cs="Arial"/>
                <w:b/>
                <w:bCs/>
                <w:color w:val="C00000"/>
                <w:sz w:val="28"/>
                <w:szCs w:val="28"/>
              </w:rPr>
              <w:t>Sunday Class 1</w:t>
            </w:r>
            <w:r w:rsidRPr="002B730F">
              <w:rPr>
                <w:rFonts w:ascii="Aptos" w:hAnsi="Aptos" w:cs="Arial"/>
                <w:b/>
                <w:bCs/>
                <w:color w:val="C00000"/>
                <w:sz w:val="28"/>
                <w:szCs w:val="28"/>
                <w:vertAlign w:val="superscript"/>
              </w:rPr>
              <w:t>st</w:t>
            </w:r>
            <w:r w:rsidRPr="002B730F">
              <w:rPr>
                <w:rFonts w:ascii="Aptos" w:hAnsi="Aptos" w:cs="Arial"/>
                <w:b/>
                <w:bCs/>
                <w:color w:val="C00000"/>
                <w:sz w:val="28"/>
                <w:szCs w:val="28"/>
              </w:rPr>
              <w:t xml:space="preserve"> Choice </w:t>
            </w:r>
          </w:p>
          <w:p w14:paraId="4E02FD60" w14:textId="77777777" w:rsidR="009A6AC6" w:rsidRPr="002B730F" w:rsidRDefault="009A6AC6" w:rsidP="0038263C">
            <w:pPr>
              <w:rPr>
                <w:rFonts w:ascii="Aptos" w:hAnsi="Aptos" w:cs="Arial"/>
                <w:b/>
                <w:bCs/>
                <w:color w:val="C00000"/>
                <w:sz w:val="18"/>
                <w:szCs w:val="18"/>
              </w:rPr>
            </w:pPr>
          </w:p>
        </w:tc>
        <w:tc>
          <w:tcPr>
            <w:tcW w:w="720" w:type="dxa"/>
          </w:tcPr>
          <w:p w14:paraId="63BF3A8B" w14:textId="77777777" w:rsidR="009A6AC6" w:rsidRPr="002B730F" w:rsidRDefault="009A6AC6" w:rsidP="0038263C">
            <w:pPr>
              <w:jc w:val="center"/>
              <w:rPr>
                <w:rFonts w:ascii="Aptos" w:hAnsi="Aptos" w:cs="Arial"/>
                <w:b/>
                <w:bCs/>
                <w:color w:val="C00000"/>
                <w:sz w:val="24"/>
                <w:szCs w:val="24"/>
              </w:rPr>
            </w:pPr>
          </w:p>
        </w:tc>
        <w:tc>
          <w:tcPr>
            <w:tcW w:w="5624" w:type="dxa"/>
            <w:tcBorders>
              <w:top w:val="single" w:sz="4" w:space="0" w:color="C00000"/>
              <w:bottom w:val="single" w:sz="4" w:space="0" w:color="C00000"/>
            </w:tcBorders>
          </w:tcPr>
          <w:p w14:paraId="3A35CB33" w14:textId="77777777" w:rsidR="009A6AC6" w:rsidRPr="002B730F" w:rsidRDefault="009A6AC6" w:rsidP="0038263C">
            <w:pPr>
              <w:jc w:val="center"/>
              <w:rPr>
                <w:rFonts w:ascii="Aptos" w:hAnsi="Aptos" w:cs="Arial"/>
                <w:b/>
                <w:bCs/>
                <w:color w:val="C00000"/>
                <w:sz w:val="28"/>
                <w:szCs w:val="28"/>
              </w:rPr>
            </w:pPr>
          </w:p>
        </w:tc>
      </w:tr>
      <w:tr w:rsidR="009A6AC6" w:rsidRPr="002B730F" w14:paraId="2B947050" w14:textId="77777777" w:rsidTr="0038263C">
        <w:tc>
          <w:tcPr>
            <w:tcW w:w="3870" w:type="dxa"/>
          </w:tcPr>
          <w:p w14:paraId="5D14088B" w14:textId="77777777" w:rsidR="009A6AC6" w:rsidRPr="00C92EFE" w:rsidRDefault="009A6AC6" w:rsidP="0038263C">
            <w:pPr>
              <w:rPr>
                <w:rFonts w:ascii="Aptos" w:hAnsi="Aptos" w:cs="Arial"/>
                <w:b/>
                <w:bCs/>
                <w:color w:val="C00000"/>
                <w:sz w:val="10"/>
                <w:szCs w:val="10"/>
              </w:rPr>
            </w:pPr>
          </w:p>
          <w:p w14:paraId="64989AAE" w14:textId="77777777" w:rsidR="009A6AC6" w:rsidRPr="002B730F" w:rsidRDefault="009A6AC6" w:rsidP="0038263C">
            <w:pPr>
              <w:rPr>
                <w:rFonts w:ascii="Aptos" w:hAnsi="Aptos" w:cs="Arial"/>
                <w:b/>
                <w:bCs/>
                <w:color w:val="C00000"/>
                <w:sz w:val="28"/>
                <w:szCs w:val="28"/>
              </w:rPr>
            </w:pPr>
            <w:r w:rsidRPr="002B730F">
              <w:rPr>
                <w:rFonts w:ascii="Aptos" w:hAnsi="Aptos" w:cs="Arial"/>
                <w:b/>
                <w:bCs/>
                <w:color w:val="C00000"/>
                <w:sz w:val="28"/>
                <w:szCs w:val="28"/>
              </w:rPr>
              <w:t>Sunday Class 2</w:t>
            </w:r>
            <w:r w:rsidRPr="002B730F">
              <w:rPr>
                <w:rFonts w:ascii="Aptos" w:hAnsi="Aptos" w:cs="Arial"/>
                <w:b/>
                <w:bCs/>
                <w:color w:val="C00000"/>
                <w:sz w:val="28"/>
                <w:szCs w:val="28"/>
                <w:vertAlign w:val="superscript"/>
              </w:rPr>
              <w:t>nd</w:t>
            </w:r>
            <w:r w:rsidRPr="002B730F">
              <w:rPr>
                <w:rFonts w:ascii="Aptos" w:hAnsi="Aptos" w:cs="Arial"/>
                <w:b/>
                <w:bCs/>
                <w:color w:val="C00000"/>
                <w:sz w:val="28"/>
                <w:szCs w:val="28"/>
              </w:rPr>
              <w:t xml:space="preserve"> Choice </w:t>
            </w:r>
          </w:p>
          <w:p w14:paraId="4D72EB6A" w14:textId="77777777" w:rsidR="009A6AC6" w:rsidRPr="002B730F" w:rsidRDefault="009A6AC6" w:rsidP="0038263C">
            <w:pPr>
              <w:rPr>
                <w:rFonts w:ascii="Aptos" w:hAnsi="Aptos" w:cs="Arial"/>
                <w:b/>
                <w:bCs/>
                <w:color w:val="C00000"/>
                <w:sz w:val="18"/>
                <w:szCs w:val="18"/>
              </w:rPr>
            </w:pPr>
          </w:p>
        </w:tc>
        <w:tc>
          <w:tcPr>
            <w:tcW w:w="720" w:type="dxa"/>
          </w:tcPr>
          <w:p w14:paraId="4CBE120E" w14:textId="77777777" w:rsidR="009A6AC6" w:rsidRPr="002B730F" w:rsidRDefault="009A6AC6" w:rsidP="0038263C">
            <w:pPr>
              <w:jc w:val="center"/>
              <w:rPr>
                <w:rFonts w:ascii="Aptos" w:hAnsi="Aptos" w:cs="Arial"/>
                <w:b/>
                <w:bCs/>
                <w:color w:val="C00000"/>
                <w:sz w:val="24"/>
                <w:szCs w:val="24"/>
              </w:rPr>
            </w:pPr>
          </w:p>
        </w:tc>
        <w:tc>
          <w:tcPr>
            <w:tcW w:w="5624" w:type="dxa"/>
            <w:tcBorders>
              <w:top w:val="single" w:sz="4" w:space="0" w:color="C00000"/>
              <w:bottom w:val="single" w:sz="4" w:space="0" w:color="C00000"/>
            </w:tcBorders>
          </w:tcPr>
          <w:p w14:paraId="32C7870B" w14:textId="77777777" w:rsidR="009A6AC6" w:rsidRPr="002B730F" w:rsidRDefault="009A6AC6" w:rsidP="0038263C">
            <w:pPr>
              <w:jc w:val="center"/>
              <w:rPr>
                <w:rFonts w:ascii="Aptos" w:hAnsi="Aptos" w:cs="Arial"/>
                <w:b/>
                <w:bCs/>
                <w:color w:val="C00000"/>
                <w:sz w:val="28"/>
                <w:szCs w:val="28"/>
              </w:rPr>
            </w:pPr>
          </w:p>
        </w:tc>
      </w:tr>
    </w:tbl>
    <w:p w14:paraId="1C2737CC" w14:textId="77777777" w:rsidR="00120BE4" w:rsidRDefault="009A6AC6" w:rsidP="00120BE4">
      <w:pPr>
        <w:rPr>
          <w:rFonts w:ascii="Arial" w:hAnsi="Arial" w:cs="Arial"/>
          <w:color w:val="C00000"/>
          <w:sz w:val="44"/>
          <w:szCs w:val="44"/>
        </w:rPr>
      </w:pPr>
      <w:r w:rsidRPr="009A6AC6">
        <w:rPr>
          <w:rFonts w:ascii="Arial" w:hAnsi="Arial" w:cs="Arial"/>
          <w:color w:val="C00000"/>
          <w:sz w:val="44"/>
          <w:szCs w:val="44"/>
        </w:rPr>
        <w:lastRenderedPageBreak/>
        <w:t xml:space="preserve">Send Registration </w:t>
      </w:r>
      <w:r>
        <w:rPr>
          <w:rFonts w:ascii="Arial" w:hAnsi="Arial" w:cs="Arial"/>
          <w:color w:val="C00000"/>
          <w:sz w:val="44"/>
          <w:szCs w:val="44"/>
        </w:rPr>
        <w:t>t</w:t>
      </w:r>
      <w:r w:rsidRPr="009A6AC6">
        <w:rPr>
          <w:rFonts w:ascii="Arial" w:hAnsi="Arial" w:cs="Arial"/>
          <w:color w:val="C00000"/>
          <w:sz w:val="44"/>
          <w:szCs w:val="44"/>
        </w:rPr>
        <w:t>o:</w:t>
      </w:r>
      <w:r>
        <w:rPr>
          <w:rFonts w:ascii="Arial" w:hAnsi="Arial" w:cs="Arial"/>
          <w:color w:val="C00000"/>
          <w:sz w:val="44"/>
          <w:szCs w:val="44"/>
        </w:rPr>
        <w:t xml:space="preserve"> </w:t>
      </w:r>
    </w:p>
    <w:p w14:paraId="21B29B80" w14:textId="77777777" w:rsidR="0012500F" w:rsidRDefault="0012500F" w:rsidP="00120BE4">
      <w:pPr>
        <w:rPr>
          <w:rFonts w:ascii="Arial" w:hAnsi="Arial" w:cs="Arial"/>
          <w:color w:val="C00000"/>
          <w:sz w:val="44"/>
          <w:szCs w:val="44"/>
        </w:rPr>
      </w:pPr>
    </w:p>
    <w:p w14:paraId="64507B03" w14:textId="46D95F3B" w:rsidR="009A6AC6" w:rsidRPr="009A6AC6" w:rsidRDefault="009A6AC6" w:rsidP="00120BE4">
      <w:pPr>
        <w:rPr>
          <w:rFonts w:ascii="Arial" w:hAnsi="Arial" w:cs="Arial"/>
          <w:color w:val="C00000"/>
          <w:sz w:val="44"/>
          <w:szCs w:val="44"/>
        </w:rPr>
      </w:pPr>
      <w:r w:rsidRPr="009A6AC6">
        <w:rPr>
          <w:rFonts w:ascii="Arial" w:hAnsi="Arial" w:cs="Arial"/>
          <w:color w:val="C00000"/>
          <w:sz w:val="44"/>
          <w:szCs w:val="44"/>
        </w:rPr>
        <w:t>Jackson Purchase</w:t>
      </w:r>
      <w:r w:rsidR="00120BE4">
        <w:rPr>
          <w:rFonts w:ascii="Arial" w:hAnsi="Arial" w:cs="Arial"/>
          <w:color w:val="C00000"/>
          <w:sz w:val="44"/>
          <w:szCs w:val="44"/>
        </w:rPr>
        <w:t xml:space="preserve"> </w:t>
      </w:r>
      <w:r w:rsidRPr="009A6AC6">
        <w:rPr>
          <w:rFonts w:ascii="Arial" w:hAnsi="Arial" w:cs="Arial"/>
          <w:color w:val="C00000"/>
          <w:sz w:val="44"/>
          <w:szCs w:val="44"/>
        </w:rPr>
        <w:t xml:space="preserve">Firefighters Association </w:t>
      </w:r>
    </w:p>
    <w:p w14:paraId="7E8BFF5F" w14:textId="2A69633B" w:rsidR="009A6AC6" w:rsidRPr="009A6AC6" w:rsidRDefault="0012500F" w:rsidP="0012500F">
      <w:pPr>
        <w:rPr>
          <w:rFonts w:ascii="Arial" w:hAnsi="Arial" w:cs="Arial"/>
          <w:color w:val="C00000"/>
          <w:sz w:val="44"/>
          <w:szCs w:val="44"/>
        </w:rPr>
      </w:pPr>
      <w:r>
        <w:rPr>
          <w:rFonts w:ascii="Arial" w:hAnsi="Arial" w:cs="Arial"/>
          <w:color w:val="C00000"/>
          <w:sz w:val="44"/>
          <w:szCs w:val="44"/>
        </w:rPr>
        <w:t>PO Box 307 Mayfield, KY 42066</w:t>
      </w:r>
    </w:p>
    <w:p w14:paraId="5BD0E52F" w14:textId="33E6FB76" w:rsidR="009A6AC6" w:rsidRPr="009A6AC6" w:rsidRDefault="009A6AC6" w:rsidP="009A6AC6">
      <w:pPr>
        <w:jc w:val="center"/>
        <w:rPr>
          <w:rFonts w:ascii="Arial" w:hAnsi="Arial" w:cs="Arial"/>
          <w:color w:val="C00000"/>
          <w:sz w:val="44"/>
          <w:szCs w:val="44"/>
        </w:rPr>
      </w:pPr>
    </w:p>
    <w:p w14:paraId="7E411F99" w14:textId="0EEEB7DD" w:rsidR="009A6AC6" w:rsidRDefault="009A6AC6" w:rsidP="0012500F">
      <w:pPr>
        <w:rPr>
          <w:rFonts w:ascii="Arial" w:hAnsi="Arial" w:cs="Arial"/>
          <w:color w:val="C00000"/>
          <w:sz w:val="44"/>
          <w:szCs w:val="44"/>
        </w:rPr>
      </w:pPr>
      <w:r w:rsidRPr="009A6AC6">
        <w:rPr>
          <w:rFonts w:ascii="Arial" w:hAnsi="Arial" w:cs="Arial"/>
          <w:color w:val="C00000"/>
          <w:sz w:val="44"/>
          <w:szCs w:val="44"/>
        </w:rPr>
        <w:t xml:space="preserve">Email: </w:t>
      </w:r>
      <w:r w:rsidR="004C3E0C">
        <w:rPr>
          <w:rFonts w:ascii="Arial" w:hAnsi="Arial" w:cs="Arial"/>
          <w:color w:val="C00000"/>
          <w:sz w:val="44"/>
          <w:szCs w:val="44"/>
        </w:rPr>
        <w:t>d.jackson1274@gmail.com</w:t>
      </w:r>
    </w:p>
    <w:p w14:paraId="31962EDE" w14:textId="77777777" w:rsidR="00120BE4" w:rsidRDefault="00120BE4" w:rsidP="009A6AC6">
      <w:pPr>
        <w:jc w:val="center"/>
        <w:rPr>
          <w:rFonts w:ascii="Arial" w:hAnsi="Arial" w:cs="Arial"/>
          <w:color w:val="C00000"/>
          <w:sz w:val="44"/>
          <w:szCs w:val="44"/>
        </w:rPr>
      </w:pPr>
    </w:p>
    <w:p w14:paraId="2B563E9E" w14:textId="77777777" w:rsidR="00120BE4" w:rsidRPr="00120BE4" w:rsidRDefault="00120BE4" w:rsidP="00120BE4">
      <w:pPr>
        <w:jc w:val="center"/>
        <w:rPr>
          <w:rFonts w:ascii="Aptos" w:hAnsi="Aptos" w:cs="Arial"/>
          <w:b/>
          <w:bCs/>
          <w:color w:val="C00000"/>
          <w:sz w:val="56"/>
          <w:szCs w:val="56"/>
          <w:u w:val="single"/>
        </w:rPr>
      </w:pPr>
      <w:r w:rsidRPr="00120BE4">
        <w:rPr>
          <w:rFonts w:ascii="Aptos" w:hAnsi="Aptos" w:cs="Arial"/>
          <w:b/>
          <w:bCs/>
          <w:color w:val="C00000"/>
          <w:sz w:val="56"/>
          <w:szCs w:val="56"/>
          <w:u w:val="single"/>
        </w:rPr>
        <w:t>Hotels in the Area</w:t>
      </w:r>
    </w:p>
    <w:p w14:paraId="26ACFB8E" w14:textId="77777777" w:rsidR="00120BE4" w:rsidRPr="00120BE4" w:rsidRDefault="00120BE4" w:rsidP="00120BE4">
      <w:pPr>
        <w:pStyle w:val="ListParagraph"/>
        <w:spacing w:before="100" w:beforeAutospacing="1" w:after="100" w:afterAutospacing="1" w:line="240" w:lineRule="auto"/>
        <w:contextualSpacing w:val="0"/>
        <w:jc w:val="center"/>
        <w:outlineLvl w:val="0"/>
        <w:rPr>
          <w:rFonts w:ascii="Aptos" w:eastAsia="Times New Roman" w:hAnsi="Aptos" w:cs="Arial"/>
          <w:color w:val="C00000"/>
          <w:kern w:val="36"/>
          <w:sz w:val="30"/>
          <w:szCs w:val="30"/>
          <w:u w:val="single"/>
        </w:rPr>
      </w:pPr>
      <w:r w:rsidRPr="00120BE4">
        <w:rPr>
          <w:rFonts w:ascii="Aptos" w:eastAsia="Times New Roman" w:hAnsi="Aptos" w:cs="Arial"/>
          <w:color w:val="C00000"/>
          <w:kern w:val="36"/>
          <w:sz w:val="30"/>
          <w:szCs w:val="30"/>
          <w:u w:val="single"/>
        </w:rPr>
        <w:t>Hampton Inn &amp; Suites Paducah</w:t>
      </w:r>
    </w:p>
    <w:p w14:paraId="553B4D5A" w14:textId="77777777" w:rsidR="00120BE4" w:rsidRPr="00120BE4" w:rsidRDefault="00120BE4" w:rsidP="00120BE4">
      <w:pPr>
        <w:spacing w:before="100" w:beforeAutospacing="1" w:after="100" w:afterAutospacing="1" w:line="240" w:lineRule="auto"/>
        <w:ind w:left="720"/>
        <w:jc w:val="center"/>
        <w:outlineLvl w:val="0"/>
        <w:rPr>
          <w:rFonts w:ascii="Aptos" w:eastAsia="Times New Roman" w:hAnsi="Aptos" w:cs="Arial"/>
          <w:color w:val="C00000"/>
          <w:kern w:val="36"/>
          <w:sz w:val="30"/>
          <w:szCs w:val="30"/>
        </w:rPr>
      </w:pPr>
      <w:r w:rsidRPr="00120BE4">
        <w:rPr>
          <w:rFonts w:ascii="Aptos" w:eastAsia="Times New Roman" w:hAnsi="Aptos" w:cs="Arial"/>
          <w:color w:val="C00000"/>
          <w:kern w:val="36"/>
          <w:sz w:val="30"/>
          <w:szCs w:val="30"/>
        </w:rPr>
        <w:t>3901 Coleman Crossing Cir, Paducah, KY 42001</w:t>
      </w:r>
    </w:p>
    <w:p w14:paraId="5F135C92" w14:textId="77777777" w:rsidR="00120BE4" w:rsidRPr="00120BE4" w:rsidRDefault="00120BE4" w:rsidP="00120BE4">
      <w:pPr>
        <w:spacing w:before="100" w:beforeAutospacing="1" w:after="100" w:afterAutospacing="1" w:line="240" w:lineRule="auto"/>
        <w:ind w:left="720"/>
        <w:jc w:val="center"/>
        <w:outlineLvl w:val="0"/>
        <w:rPr>
          <w:rFonts w:ascii="Aptos" w:eastAsia="Times New Roman" w:hAnsi="Aptos" w:cs="Arial"/>
          <w:color w:val="C00000"/>
          <w:kern w:val="36"/>
          <w:sz w:val="30"/>
          <w:szCs w:val="30"/>
        </w:rPr>
      </w:pPr>
      <w:r w:rsidRPr="00120BE4">
        <w:rPr>
          <w:rFonts w:ascii="Aptos" w:eastAsia="Times New Roman" w:hAnsi="Aptos" w:cs="Arial"/>
          <w:color w:val="C00000"/>
          <w:kern w:val="36"/>
          <w:sz w:val="30"/>
          <w:szCs w:val="30"/>
        </w:rPr>
        <w:t>(270) 442-0220</w:t>
      </w:r>
    </w:p>
    <w:p w14:paraId="04D335F1" w14:textId="77777777" w:rsidR="00120BE4" w:rsidRPr="00120BE4" w:rsidRDefault="00120BE4" w:rsidP="00120BE4">
      <w:pPr>
        <w:pStyle w:val="Heading1"/>
        <w:ind w:left="720"/>
        <w:jc w:val="center"/>
        <w:rPr>
          <w:rFonts w:ascii="Aptos" w:hAnsi="Aptos" w:cs="Arial"/>
          <w:color w:val="C00000"/>
          <w:sz w:val="30"/>
          <w:szCs w:val="30"/>
          <w:u w:val="single"/>
        </w:rPr>
      </w:pPr>
      <w:r w:rsidRPr="00120BE4">
        <w:rPr>
          <w:rFonts w:ascii="Aptos" w:hAnsi="Aptos" w:cs="Arial"/>
          <w:color w:val="C00000"/>
          <w:sz w:val="30"/>
          <w:szCs w:val="30"/>
          <w:u w:val="single"/>
        </w:rPr>
        <w:t>Country Inn &amp; Suites by Radisson, Paducah, KY</w:t>
      </w:r>
    </w:p>
    <w:p w14:paraId="35C91D6B" w14:textId="77777777" w:rsidR="00120BE4" w:rsidRPr="00120BE4" w:rsidRDefault="00120BE4" w:rsidP="00120BE4">
      <w:pPr>
        <w:pStyle w:val="ListParagraph"/>
        <w:spacing w:before="100" w:beforeAutospacing="1" w:after="100" w:afterAutospacing="1" w:line="240" w:lineRule="auto"/>
        <w:contextualSpacing w:val="0"/>
        <w:jc w:val="center"/>
        <w:outlineLvl w:val="0"/>
        <w:rPr>
          <w:rFonts w:ascii="Aptos" w:eastAsia="Times New Roman" w:hAnsi="Aptos" w:cs="Arial"/>
          <w:color w:val="C00000"/>
          <w:kern w:val="36"/>
          <w:sz w:val="30"/>
          <w:szCs w:val="30"/>
        </w:rPr>
      </w:pPr>
      <w:r w:rsidRPr="00120BE4">
        <w:rPr>
          <w:rFonts w:ascii="Aptos" w:eastAsia="Times New Roman" w:hAnsi="Aptos" w:cs="Arial"/>
          <w:color w:val="C00000"/>
          <w:kern w:val="36"/>
          <w:sz w:val="30"/>
          <w:szCs w:val="30"/>
        </w:rPr>
        <w:t>145 McBride Ln, Paducah, KY 42001</w:t>
      </w:r>
    </w:p>
    <w:p w14:paraId="7F7A548E" w14:textId="77777777" w:rsidR="00120BE4" w:rsidRPr="00120BE4" w:rsidRDefault="00120BE4" w:rsidP="00120BE4">
      <w:pPr>
        <w:spacing w:before="100" w:beforeAutospacing="1" w:after="100" w:afterAutospacing="1" w:line="240" w:lineRule="auto"/>
        <w:jc w:val="center"/>
        <w:outlineLvl w:val="0"/>
        <w:rPr>
          <w:rFonts w:ascii="Aptos" w:eastAsia="Times New Roman" w:hAnsi="Aptos" w:cs="Arial"/>
          <w:color w:val="C00000"/>
          <w:kern w:val="36"/>
          <w:sz w:val="30"/>
          <w:szCs w:val="30"/>
        </w:rPr>
      </w:pPr>
      <w:r w:rsidRPr="00120BE4">
        <w:rPr>
          <w:rFonts w:ascii="Aptos" w:eastAsia="Times New Roman" w:hAnsi="Aptos" w:cs="Arial"/>
          <w:color w:val="C00000"/>
          <w:kern w:val="36"/>
          <w:sz w:val="30"/>
          <w:szCs w:val="30"/>
        </w:rPr>
        <w:t>(270) 442-2201</w:t>
      </w:r>
    </w:p>
    <w:p w14:paraId="130ABEC1" w14:textId="77777777" w:rsidR="00120BE4" w:rsidRPr="00120BE4" w:rsidRDefault="00120BE4" w:rsidP="00120BE4">
      <w:pPr>
        <w:pStyle w:val="Heading1"/>
        <w:ind w:left="720"/>
        <w:jc w:val="center"/>
        <w:rPr>
          <w:rFonts w:ascii="Aptos" w:hAnsi="Aptos" w:cs="Arial"/>
          <w:color w:val="C00000"/>
          <w:sz w:val="30"/>
          <w:szCs w:val="30"/>
          <w:u w:val="single"/>
        </w:rPr>
      </w:pPr>
      <w:r w:rsidRPr="00120BE4">
        <w:rPr>
          <w:rFonts w:ascii="Aptos" w:hAnsi="Aptos" w:cs="Arial"/>
          <w:color w:val="C00000"/>
          <w:sz w:val="30"/>
          <w:szCs w:val="30"/>
          <w:u w:val="single"/>
        </w:rPr>
        <w:t>Courtyard by Marriott Paducah</w:t>
      </w:r>
    </w:p>
    <w:p w14:paraId="1E44ACA2" w14:textId="77777777" w:rsidR="00120BE4" w:rsidRPr="00120BE4" w:rsidRDefault="00120BE4" w:rsidP="00120BE4">
      <w:pPr>
        <w:spacing w:before="100" w:beforeAutospacing="1" w:after="100" w:afterAutospacing="1" w:line="240" w:lineRule="auto"/>
        <w:ind w:firstLine="720"/>
        <w:jc w:val="center"/>
        <w:outlineLvl w:val="0"/>
        <w:rPr>
          <w:rFonts w:ascii="Aptos" w:eastAsia="Times New Roman" w:hAnsi="Aptos" w:cs="Arial"/>
          <w:color w:val="C00000"/>
          <w:kern w:val="36"/>
          <w:sz w:val="30"/>
          <w:szCs w:val="30"/>
        </w:rPr>
      </w:pPr>
      <w:r w:rsidRPr="00120BE4">
        <w:rPr>
          <w:rFonts w:ascii="Aptos" w:eastAsia="Times New Roman" w:hAnsi="Aptos" w:cs="Arial"/>
          <w:color w:val="C00000"/>
          <w:kern w:val="36"/>
          <w:sz w:val="30"/>
          <w:szCs w:val="30"/>
        </w:rPr>
        <w:t>3835 Technology Dr, Paducah, KY 42001</w:t>
      </w:r>
    </w:p>
    <w:p w14:paraId="4B9F975F" w14:textId="77777777" w:rsidR="00120BE4" w:rsidRPr="00120BE4" w:rsidRDefault="00120BE4" w:rsidP="00120BE4">
      <w:pPr>
        <w:spacing w:before="100" w:beforeAutospacing="1" w:after="100" w:afterAutospacing="1" w:line="240" w:lineRule="auto"/>
        <w:jc w:val="center"/>
        <w:outlineLvl w:val="0"/>
        <w:rPr>
          <w:rFonts w:ascii="Aptos" w:eastAsia="Times New Roman" w:hAnsi="Aptos" w:cs="Arial"/>
          <w:color w:val="C00000"/>
          <w:kern w:val="36"/>
          <w:sz w:val="30"/>
          <w:szCs w:val="30"/>
        </w:rPr>
      </w:pPr>
      <w:r w:rsidRPr="00120BE4">
        <w:rPr>
          <w:rFonts w:ascii="Aptos" w:eastAsia="Times New Roman" w:hAnsi="Aptos" w:cs="Arial"/>
          <w:color w:val="C00000"/>
          <w:kern w:val="36"/>
          <w:sz w:val="30"/>
          <w:szCs w:val="30"/>
        </w:rPr>
        <w:t>(270) 953-7501</w:t>
      </w:r>
    </w:p>
    <w:p w14:paraId="3557F52F" w14:textId="77777777" w:rsidR="008B394A" w:rsidRDefault="008B394A" w:rsidP="008B394A">
      <w:r>
        <w:rPr>
          <w:noProof/>
        </w:rPr>
        <w:lastRenderedPageBreak/>
        <w:drawing>
          <wp:inline distT="0" distB="0" distL="0" distR="0" wp14:anchorId="5320610A" wp14:editId="5B60C15D">
            <wp:extent cx="809625" cy="771525"/>
            <wp:effectExtent l="0" t="0" r="9525" b="9525"/>
            <wp:docPr id="1816549848" name="Picture 1" descr="A firefighter's association logo&#10;&#10;AI-generated content may be incorrect.">
              <a:extLst xmlns:a="http://schemas.openxmlformats.org/drawingml/2006/main">
                <a:ext uri="{FF2B5EF4-FFF2-40B4-BE49-F238E27FC236}">
                  <a16:creationId xmlns:a16="http://schemas.microsoft.com/office/drawing/2014/main" id="{604CC295-7E87-4187-A053-50F975292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49848" name="Picture 1" descr="A firefighter's association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inline>
        </w:drawing>
      </w:r>
    </w:p>
    <w:p w14:paraId="0A65D37C" w14:textId="77777777" w:rsidR="008B394A" w:rsidRPr="0025768F" w:rsidRDefault="008B394A" w:rsidP="008B394A">
      <w:r w:rsidRPr="0025768F">
        <w:rPr>
          <w:b/>
          <w:bCs/>
        </w:rPr>
        <w:t>Jackson Purchase Firefighters Association</w:t>
      </w:r>
      <w:r w:rsidRPr="0025768F">
        <w:br/>
      </w:r>
      <w:r w:rsidRPr="0025768F">
        <w:rPr>
          <w:b/>
          <w:bCs/>
        </w:rPr>
        <w:t>Office of the President</w:t>
      </w:r>
      <w:r w:rsidRPr="0025768F">
        <w:br/>
      </w:r>
      <w:r w:rsidRPr="0025768F">
        <w:rPr>
          <w:b/>
          <w:bCs/>
        </w:rPr>
        <w:t>Kenney M. Etherton</w:t>
      </w:r>
    </w:p>
    <w:p w14:paraId="7F6EF37E" w14:textId="77777777" w:rsidR="008B394A" w:rsidRPr="0025768F" w:rsidRDefault="008B394A" w:rsidP="008B394A">
      <w:r w:rsidRPr="0025768F">
        <w:t>Dear Firefighters, Emergency Services Personnel, and Valued Vendors,</w:t>
      </w:r>
    </w:p>
    <w:p w14:paraId="5E80127F" w14:textId="77777777" w:rsidR="008B394A" w:rsidRPr="0025768F" w:rsidRDefault="008B394A" w:rsidP="008B394A">
      <w:r w:rsidRPr="0025768F">
        <w:t xml:space="preserve">On behalf of the Jackson Purchase Firefighters Association (JPFA), it is my honor and privilege to welcome you to the </w:t>
      </w:r>
      <w:r w:rsidRPr="0025768F">
        <w:rPr>
          <w:b/>
          <w:bCs/>
        </w:rPr>
        <w:t>2026 JPF</w:t>
      </w:r>
      <w:r>
        <w:rPr>
          <w:b/>
          <w:bCs/>
        </w:rPr>
        <w:t xml:space="preserve"> Spring Fire School</w:t>
      </w:r>
      <w:r w:rsidRPr="0025768F">
        <w:t>. We are proud to once again bring together the dedicated men and women who serve our communities with courage, skill, and selfless commitment.</w:t>
      </w:r>
    </w:p>
    <w:p w14:paraId="7252775D" w14:textId="77777777" w:rsidR="008B394A" w:rsidRPr="0025768F" w:rsidRDefault="008B394A" w:rsidP="008B394A">
      <w:r w:rsidRPr="0025768F">
        <w:t>This annual event stands as a cornerstone of our mission—to promote professional excellence, enhance safety, and strengthen the bonds within our firefighting and emergency services family. Over the coming days, you will have the opportunity to participate in hands-on training sessions, dynamic workshops, and valuable networking opportunities with colleagues from across the region and beyond.</w:t>
      </w:r>
    </w:p>
    <w:p w14:paraId="60BA13D5" w14:textId="77777777" w:rsidR="008B394A" w:rsidRPr="0025768F" w:rsidRDefault="008B394A" w:rsidP="008B394A">
      <w:r w:rsidRPr="0025768F">
        <w:t xml:space="preserve">To our </w:t>
      </w:r>
      <w:r w:rsidRPr="0025768F">
        <w:rPr>
          <w:b/>
          <w:bCs/>
        </w:rPr>
        <w:t>firefighters and emergency personnel</w:t>
      </w:r>
      <w:r w:rsidRPr="0025768F">
        <w:t>, thank you for your unwavering service and your commitment to continual improvement. The knowledge and experience you gain here not only enhance your own capabilities but also contribute to the safety and well-being of the citizens we serve.</w:t>
      </w:r>
    </w:p>
    <w:p w14:paraId="5D97C5B1" w14:textId="77777777" w:rsidR="008B394A" w:rsidRPr="0025768F" w:rsidRDefault="008B394A" w:rsidP="008B394A">
      <w:r w:rsidRPr="0025768F">
        <w:t xml:space="preserve">To our </w:t>
      </w:r>
      <w:r w:rsidRPr="0025768F">
        <w:rPr>
          <w:b/>
          <w:bCs/>
        </w:rPr>
        <w:t>vendors and sponsors</w:t>
      </w:r>
      <w:r w:rsidRPr="0025768F">
        <w:t>, your continued partnership is invaluable. Your support helps make this training possible and ensures that our firefighters have access to the best equipment, technology, and innovations available in the field today.</w:t>
      </w:r>
    </w:p>
    <w:p w14:paraId="2288060C" w14:textId="77777777" w:rsidR="008B394A" w:rsidRPr="0025768F" w:rsidRDefault="008B394A" w:rsidP="008B394A">
      <w:r w:rsidRPr="0025768F">
        <w:t>As we gather for the 2026 JPFA Training, let us celebrate our shared mission, renew our dedication to excellence, and continue to learn, lead, and serve with pride.</w:t>
      </w:r>
    </w:p>
    <w:p w14:paraId="575CBFAB" w14:textId="77777777" w:rsidR="008B394A" w:rsidRPr="0025768F" w:rsidRDefault="008B394A" w:rsidP="008B394A">
      <w:r w:rsidRPr="0025768F">
        <w:t xml:space="preserve">Thank you for being part of this important event. I look forward to a successful and inspiring </w:t>
      </w:r>
      <w:r>
        <w:t>weekend of training</w:t>
      </w:r>
      <w:r w:rsidRPr="0025768F">
        <w:t xml:space="preserve"> for all.</w:t>
      </w:r>
    </w:p>
    <w:p w14:paraId="1C31DDA3" w14:textId="77777777" w:rsidR="008B394A" w:rsidRDefault="008B394A" w:rsidP="008B394A">
      <w:r w:rsidRPr="0025768F">
        <w:t>With warm regards,</w:t>
      </w:r>
    </w:p>
    <w:p w14:paraId="401079E0" w14:textId="77777777" w:rsidR="008B394A" w:rsidRPr="0025768F" w:rsidRDefault="008B394A" w:rsidP="008B394A">
      <w:r w:rsidRPr="0025768F">
        <w:rPr>
          <w:rFonts w:ascii="Baguet Script" w:hAnsi="Baguet Script"/>
          <w:color w:val="227ACB"/>
          <w:sz w:val="40"/>
          <w:szCs w:val="40"/>
        </w:rPr>
        <w:t>Kenney</w:t>
      </w:r>
      <w:r>
        <w:rPr>
          <w:b/>
          <w:bCs/>
        </w:rPr>
        <w:t xml:space="preserve"> </w:t>
      </w:r>
      <w:r w:rsidRPr="0025768F">
        <w:rPr>
          <w:b/>
          <w:bCs/>
        </w:rPr>
        <w:br/>
      </w:r>
      <w:proofErr w:type="spellStart"/>
      <w:r w:rsidRPr="0025768F">
        <w:rPr>
          <w:b/>
          <w:bCs/>
        </w:rPr>
        <w:t>Kenney</w:t>
      </w:r>
      <w:proofErr w:type="spellEnd"/>
      <w:r w:rsidRPr="0025768F">
        <w:rPr>
          <w:b/>
          <w:bCs/>
        </w:rPr>
        <w:t xml:space="preserve"> M. Etherton</w:t>
      </w:r>
      <w:r w:rsidRPr="0025768F">
        <w:br/>
        <w:t>President</w:t>
      </w:r>
      <w:r>
        <w:t xml:space="preserve"> </w:t>
      </w:r>
      <w:r w:rsidRPr="0025768F">
        <w:rPr>
          <w:b/>
          <w:bCs/>
        </w:rPr>
        <w:t>Jackson Purchase Firefighters Association</w:t>
      </w:r>
    </w:p>
    <w:p w14:paraId="2F89B189" w14:textId="19F72580" w:rsidR="00120BE4" w:rsidRPr="00120BE4" w:rsidRDefault="00120BE4" w:rsidP="00120BE4">
      <w:pPr>
        <w:rPr>
          <w:sz w:val="30"/>
          <w:szCs w:val="30"/>
        </w:rPr>
      </w:pPr>
      <w:r>
        <w:rPr>
          <w:b/>
          <w:bCs/>
          <w:noProof/>
          <w:color w:val="C00000"/>
          <w:sz w:val="28"/>
          <w:szCs w:val="28"/>
        </w:rPr>
        <w:lastRenderedPageBreak/>
        <w:drawing>
          <wp:anchor distT="0" distB="0" distL="114300" distR="114300" simplePos="0" relativeHeight="251659264" behindDoc="0" locked="0" layoutInCell="1" allowOverlap="1" wp14:anchorId="4FAC729C" wp14:editId="3F623354">
            <wp:simplePos x="0" y="0"/>
            <wp:positionH relativeFrom="page">
              <wp:align>left</wp:align>
            </wp:positionH>
            <wp:positionV relativeFrom="paragraph">
              <wp:posOffset>-361950</wp:posOffset>
            </wp:positionV>
            <wp:extent cx="7658100" cy="10373048"/>
            <wp:effectExtent l="0" t="0" r="0" b="9525"/>
            <wp:wrapNone/>
            <wp:docPr id="158379406" name="Picture 3" descr="A firefighter program form with a logo&#10;&#10;Description automatically generated">
              <a:extLst xmlns:a="http://schemas.openxmlformats.org/drawingml/2006/main">
                <a:ext uri="{FF2B5EF4-FFF2-40B4-BE49-F238E27FC236}">
                  <a16:creationId xmlns:a16="http://schemas.microsoft.com/office/drawing/2014/main" id="{3FD63D73-6102-4ACF-8474-C278CBA53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406" name="Picture 3" descr="A firefighter program form with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58100" cy="10373048"/>
                    </a:xfrm>
                    <a:prstGeom prst="rect">
                      <a:avLst/>
                    </a:prstGeom>
                  </pic:spPr>
                </pic:pic>
              </a:graphicData>
            </a:graphic>
            <wp14:sizeRelH relativeFrom="margin">
              <wp14:pctWidth>0</wp14:pctWidth>
            </wp14:sizeRelH>
            <wp14:sizeRelV relativeFrom="margin">
              <wp14:pctHeight>0</wp14:pctHeight>
            </wp14:sizeRelV>
          </wp:anchor>
        </w:drawing>
      </w:r>
    </w:p>
    <w:p w14:paraId="752BC5F5" w14:textId="39F9D317" w:rsidR="00120BE4" w:rsidRPr="00120BE4" w:rsidRDefault="00120BE4" w:rsidP="00120BE4">
      <w:pPr>
        <w:rPr>
          <w:rFonts w:ascii="Arial" w:hAnsi="Arial" w:cs="Arial"/>
          <w:color w:val="C00000"/>
          <w:sz w:val="30"/>
          <w:szCs w:val="30"/>
        </w:rPr>
      </w:pPr>
    </w:p>
    <w:p w14:paraId="7F5BB6B1" w14:textId="28B09955" w:rsidR="00120BE4" w:rsidRPr="00120BE4" w:rsidRDefault="00120BE4" w:rsidP="009A6AC6">
      <w:pPr>
        <w:jc w:val="center"/>
        <w:rPr>
          <w:rFonts w:ascii="Arial" w:hAnsi="Arial" w:cs="Arial"/>
          <w:color w:val="C00000"/>
          <w:sz w:val="30"/>
          <w:szCs w:val="30"/>
        </w:rPr>
      </w:pPr>
    </w:p>
    <w:p w14:paraId="55A5B043" w14:textId="77777777" w:rsidR="00120BE4" w:rsidRPr="00120BE4" w:rsidRDefault="00120BE4" w:rsidP="00120BE4">
      <w:pPr>
        <w:rPr>
          <w:rFonts w:ascii="Aptos" w:hAnsi="Aptos"/>
          <w:color w:val="C00000"/>
          <w:sz w:val="30"/>
          <w:szCs w:val="30"/>
        </w:rPr>
      </w:pPr>
    </w:p>
    <w:p w14:paraId="4CC32DF7" w14:textId="77777777" w:rsidR="009A6AC6" w:rsidRPr="009A6AC6" w:rsidRDefault="009A6AC6" w:rsidP="009A6AC6">
      <w:pPr>
        <w:ind w:left="1440"/>
        <w:rPr>
          <w:rFonts w:ascii="Aptos" w:hAnsi="Aptos"/>
          <w:bCs/>
          <w:color w:val="C00000"/>
          <w:sz w:val="32"/>
          <w:szCs w:val="32"/>
        </w:rPr>
      </w:pPr>
    </w:p>
    <w:sectPr w:rsidR="009A6AC6" w:rsidRPr="009A6A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guet Script">
    <w:altName w:val="Calibri"/>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E5C6F"/>
    <w:multiLevelType w:val="multilevel"/>
    <w:tmpl w:val="D0F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A2C56"/>
    <w:multiLevelType w:val="hybridMultilevel"/>
    <w:tmpl w:val="1562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2A64F8"/>
    <w:multiLevelType w:val="hybridMultilevel"/>
    <w:tmpl w:val="ACA27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5E0038E"/>
    <w:multiLevelType w:val="multilevel"/>
    <w:tmpl w:val="28D2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8B74AF"/>
    <w:multiLevelType w:val="hybridMultilevel"/>
    <w:tmpl w:val="7F7AC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B6236FE"/>
    <w:multiLevelType w:val="multilevel"/>
    <w:tmpl w:val="CD0A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1759135">
    <w:abstractNumId w:val="1"/>
  </w:num>
  <w:num w:numId="2" w16cid:durableId="13579106">
    <w:abstractNumId w:val="0"/>
  </w:num>
  <w:num w:numId="3" w16cid:durableId="1386022313">
    <w:abstractNumId w:val="2"/>
  </w:num>
  <w:num w:numId="4" w16cid:durableId="2024046566">
    <w:abstractNumId w:val="4"/>
  </w:num>
  <w:num w:numId="5" w16cid:durableId="52852538">
    <w:abstractNumId w:val="3"/>
  </w:num>
  <w:num w:numId="6" w16cid:durableId="5404809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EDE"/>
    <w:rsid w:val="00015629"/>
    <w:rsid w:val="00053BA8"/>
    <w:rsid w:val="000B30FE"/>
    <w:rsid w:val="00120BE4"/>
    <w:rsid w:val="0012500F"/>
    <w:rsid w:val="001720F7"/>
    <w:rsid w:val="001C0F6D"/>
    <w:rsid w:val="0034105C"/>
    <w:rsid w:val="00370477"/>
    <w:rsid w:val="0038263C"/>
    <w:rsid w:val="003928F6"/>
    <w:rsid w:val="004535F4"/>
    <w:rsid w:val="004B0093"/>
    <w:rsid w:val="004C3E0C"/>
    <w:rsid w:val="006417BA"/>
    <w:rsid w:val="00645464"/>
    <w:rsid w:val="008B394A"/>
    <w:rsid w:val="008C22D0"/>
    <w:rsid w:val="00907EDE"/>
    <w:rsid w:val="009A6AC6"/>
    <w:rsid w:val="009B554B"/>
    <w:rsid w:val="009E5D32"/>
    <w:rsid w:val="00B10655"/>
    <w:rsid w:val="00B41EDE"/>
    <w:rsid w:val="00BD0ED4"/>
    <w:rsid w:val="00C61A0E"/>
    <w:rsid w:val="00CD19D6"/>
    <w:rsid w:val="00CF21F2"/>
    <w:rsid w:val="00DE2770"/>
    <w:rsid w:val="00F344E8"/>
    <w:rsid w:val="00F7560B"/>
    <w:rsid w:val="00F924DE"/>
    <w:rsid w:val="04F7458D"/>
    <w:rsid w:val="181C6E35"/>
    <w:rsid w:val="1940F2D1"/>
    <w:rsid w:val="1AEA6366"/>
    <w:rsid w:val="23C000E4"/>
    <w:rsid w:val="3605BE75"/>
    <w:rsid w:val="57AAD4D6"/>
    <w:rsid w:val="5C935F16"/>
    <w:rsid w:val="71EF4D76"/>
    <w:rsid w:val="7BBFCC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AA5BB"/>
  <w15:chartTrackingRefBased/>
  <w15:docId w15:val="{B578AE40-CC6D-4A8E-88F4-1EC94858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E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7E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7E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7E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7E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7E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E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E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E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E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7E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7E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7E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7E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7E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E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E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EDE"/>
    <w:rPr>
      <w:rFonts w:eastAsiaTheme="majorEastAsia" w:cstheme="majorBidi"/>
      <w:color w:val="272727" w:themeColor="text1" w:themeTint="D8"/>
    </w:rPr>
  </w:style>
  <w:style w:type="paragraph" w:styleId="Title">
    <w:name w:val="Title"/>
    <w:basedOn w:val="Normal"/>
    <w:next w:val="Normal"/>
    <w:link w:val="TitleChar"/>
    <w:uiPriority w:val="10"/>
    <w:qFormat/>
    <w:rsid w:val="00907E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E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E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E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EDE"/>
    <w:pPr>
      <w:spacing w:before="160"/>
      <w:jc w:val="center"/>
    </w:pPr>
    <w:rPr>
      <w:i/>
      <w:iCs/>
      <w:color w:val="404040" w:themeColor="text1" w:themeTint="BF"/>
    </w:rPr>
  </w:style>
  <w:style w:type="character" w:customStyle="1" w:styleId="QuoteChar">
    <w:name w:val="Quote Char"/>
    <w:basedOn w:val="DefaultParagraphFont"/>
    <w:link w:val="Quote"/>
    <w:uiPriority w:val="29"/>
    <w:rsid w:val="00907EDE"/>
    <w:rPr>
      <w:i/>
      <w:iCs/>
      <w:color w:val="404040" w:themeColor="text1" w:themeTint="BF"/>
    </w:rPr>
  </w:style>
  <w:style w:type="paragraph" w:styleId="ListParagraph">
    <w:name w:val="List Paragraph"/>
    <w:basedOn w:val="Normal"/>
    <w:uiPriority w:val="34"/>
    <w:qFormat/>
    <w:rsid w:val="00907EDE"/>
    <w:pPr>
      <w:ind w:left="720"/>
      <w:contextualSpacing/>
    </w:pPr>
  </w:style>
  <w:style w:type="character" w:styleId="IntenseEmphasis">
    <w:name w:val="Intense Emphasis"/>
    <w:basedOn w:val="DefaultParagraphFont"/>
    <w:uiPriority w:val="21"/>
    <w:qFormat/>
    <w:rsid w:val="00907EDE"/>
    <w:rPr>
      <w:i/>
      <w:iCs/>
      <w:color w:val="0F4761" w:themeColor="accent1" w:themeShade="BF"/>
    </w:rPr>
  </w:style>
  <w:style w:type="paragraph" w:styleId="IntenseQuote">
    <w:name w:val="Intense Quote"/>
    <w:basedOn w:val="Normal"/>
    <w:next w:val="Normal"/>
    <w:link w:val="IntenseQuoteChar"/>
    <w:uiPriority w:val="30"/>
    <w:qFormat/>
    <w:rsid w:val="00907E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7EDE"/>
    <w:rPr>
      <w:i/>
      <w:iCs/>
      <w:color w:val="0F4761" w:themeColor="accent1" w:themeShade="BF"/>
    </w:rPr>
  </w:style>
  <w:style w:type="character" w:styleId="IntenseReference">
    <w:name w:val="Intense Reference"/>
    <w:basedOn w:val="DefaultParagraphFont"/>
    <w:uiPriority w:val="32"/>
    <w:qFormat/>
    <w:rsid w:val="00907EDE"/>
    <w:rPr>
      <w:b/>
      <w:bCs/>
      <w:smallCaps/>
      <w:color w:val="0F4761" w:themeColor="accent1" w:themeShade="BF"/>
      <w:spacing w:val="5"/>
    </w:rPr>
  </w:style>
  <w:style w:type="table" w:styleId="TableGrid">
    <w:name w:val="Table Grid"/>
    <w:basedOn w:val="TableNormal"/>
    <w:uiPriority w:val="39"/>
    <w:rsid w:val="008C22D0"/>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181C6E3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ctcs-my.sharepoint.com/personal/calena_peeler_kctcs_edu/_layouts/15/Doc.aspx?sourcedoc=%7B8A4708F5-BDAC-4D8D-8FE4-DB5A6CA9B865%7D&amp;file=JACKSON%20PURCHASE%202026%20FIRE%20SCHOOL%20booklet.docx&amp;action=default&amp;mobileredirect=true"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1700</Words>
  <Characters>9693</Characters>
  <Application>Microsoft Office Word</Application>
  <DocSecurity>0</DocSecurity>
  <Lines>80</Lines>
  <Paragraphs>22</Paragraphs>
  <ScaleCrop>false</ScaleCrop>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Peeler, Calena C (KCTCS Fire Commission)</dc:creator>
  <cp:keywords/>
  <dc:description/>
  <cp:lastModifiedBy>Cole, Ericka A (KCTCS Fire Commission)</cp:lastModifiedBy>
  <cp:revision>2</cp:revision>
  <dcterms:created xsi:type="dcterms:W3CDTF">2026-01-12T17:14:00Z</dcterms:created>
  <dcterms:modified xsi:type="dcterms:W3CDTF">2026-01-12T17:14:00Z</dcterms:modified>
</cp:coreProperties>
</file>